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249c84cd62ff3e375b67521afcba3087ad5b499"/>
    <w:p>
      <w:pPr>
        <w:pStyle w:val="Heading1"/>
      </w:pPr>
      <w:r>
        <w:t xml:space="preserve">Annotated Bibliography: The Role of the Data Scientist in Riyadh, Saudi Arabia</w:t>
      </w:r>
    </w:p>
    <w:p>
      <w:pPr>
        <w:pStyle w:val="FirstParagraph"/>
      </w:pPr>
      <w:r>
        <w:t xml:space="preserve">This annotated bibliography compiles essential literature regarding the evolving landscape of data science within the Kingdom of Saudi Arabia, with a specific focus on the capital city, Riyadh. As the epicenter of the Vision 2030 initiative, Riyadh has transformed into a global hub for technology, artificial intelligence, and smart city development. The following sources analyze the critical role of the Data Scientist in this transformation, covering topics such as government digitalization, the rise of NEOM and the Riyadh Season, ethical considerations in AI, and the localization of technical talent. These resources provide a comprehensive overview for professionals, policymakers, and researchers interested in the intersection of advanced analytics and Saudi socio-economic development.</w:t>
      </w:r>
    </w:p>
    <w:p>
      <w:pPr>
        <w:pStyle w:val="BodyText"/>
      </w:pPr>
      <w:r>
        <w:t xml:space="preserve">Al-Shamari, M., &amp; Al-Harbi, K. (2023). "Big Data Analytics in Saudi Government Services: A Case Study of Riyadh Municipality." Journal of Middle Eastern Information Systems, 15(2), 45-62.</w:t>
      </w:r>
    </w:p>
    <w:p>
      <w:pPr>
        <w:pStyle w:val="BodyText"/>
      </w:pPr>
      <w:r>
        <w:t xml:space="preserve">This peer-reviewed article provides a granular analysis of how Riyadh Municipality has integrated big data analytics to improve urban planning and citizen services. The authors highlight the pivotal role of Data Scientists in processing vast amounts of IoT data from smart city sensors. The study is particularly relevant for understanding the practical application of data science in public sector governance within Saudi Arabia. It details the transition from legacy systems to cloud-based data lakes, emphasizing the technical challenges faced by local data teams. For a Data Scientist operating in Riyadh, this source offers valuable insights into the specific datasets available for urban optimization and the regulatory frameworks governing public data usage.</w:t>
      </w:r>
    </w:p>
    <w:p>
      <w:pPr>
        <w:pStyle w:val="BodyText"/>
      </w:pPr>
      <w:r>
        <w:t xml:space="preserve">Saudi Data and Artificial Intelligence Authority (SDAIA). (2022). "National Strategy for Data and Artificial Intelligence." Riyadh: SDAIA Publications.</w:t>
      </w:r>
    </w:p>
    <w:p>
      <w:pPr>
        <w:pStyle w:val="BodyText"/>
      </w:pPr>
      <w:r>
        <w:t xml:space="preserve">As the primary regulatory body for data in the Kingdom, SDAIA’s strategic document is indispensable for any Data Scientist working in Riyadh. This report outlines the national roadmap for leveraging AI and data to drive economic diversification under Vision 2030. It details the establishment of data governance standards, privacy laws, and the creation of a national data ecosystem. The document explicitly calls for the upskilling of the Saudi workforce in data science disciplines. It serves as a foundational text for understanding the legal and ethical boundaries within which data professionals must operate in Riyadh, ensuring compliance with national security and privacy mandates while fostering innovation.</w:t>
      </w:r>
    </w:p>
    <w:p>
      <w:pPr>
        <w:pStyle w:val="BodyText"/>
      </w:pPr>
      <w:r>
        <w:t xml:space="preserve">Al-Mutairi, S. (2024). "The Impact of Vision 2030 on the Demand for Data Science Talent in the Gulf Region." International Journal of Human Resource Management in Tech, 9(1), 112-130.</w:t>
      </w:r>
    </w:p>
    <w:p>
      <w:pPr>
        <w:pStyle w:val="BodyText"/>
      </w:pPr>
      <w:r>
        <w:t xml:space="preserve">This research paper examines the labor market dynamics in Riyadh, specifically focusing on the surge in demand for Data Scientists across various sectors, including finance, healthcare, and entertainment. Al-Mutairi argues that Riyadh’s rapid transformation into a tech hub has created a skills gap that is currently being addressed through both expatriate recruitment and aggressive local training programs. The article provides statistical data on salary trends and required skill sets, such as proficiency in Python, machine learning, and Arabic Natural Language Processing (NLP). It is a crucial resource for understanding the career trajectory and market value of a Data Scientist in the current Riyadh economic climate.</w:t>
      </w:r>
    </w:p>
    <w:p>
      <w:pPr>
        <w:pStyle w:val="BodyText"/>
      </w:pPr>
      <w:r>
        <w:t xml:space="preserve">King Abdullah University of Science and Technology (KAUST). (2023). "Advancements in AI and Machine Learning for Energy Efficiency in Arid Climates." KAUST Research Repository.</w:t>
      </w:r>
    </w:p>
    <w:p>
      <w:pPr>
        <w:pStyle w:val="BodyText"/>
      </w:pPr>
      <w:r>
        <w:t xml:space="preserve">While KAUST is located in Thuwal, its research heavily influences the technological landscape of Riyadh, particularly in the energy sector. This collection of papers explores how Data Scientists are utilizing machine learning algorithms to optimize energy consumption in extreme heat environments, a critical challenge for Saudi Arabia. The research demonstrates the application of predictive modeling in smart grids and building management systems. For Data Scientists in Riyadh working with utilities or construction firms involved in giga-projects, this literature provides technical methodologies for creating sustainable, data-driven solutions that align with the Kingdom’s green initiatives.</w:t>
      </w:r>
    </w:p>
    <w:p>
      <w:pPr>
        <w:pStyle w:val="BodyText"/>
      </w:pPr>
      <w:r>
        <w:t xml:space="preserve">Al-Harthi, A., &amp; Smith, J. (2023). "Ethical AI and Cultural Sensitivity: Implementing Machine Learning in Saudi Society." Journal of Global Ethics in Technology, 7(4), 201-218.</w:t>
      </w:r>
    </w:p>
    <w:p>
      <w:pPr>
        <w:pStyle w:val="BodyText"/>
      </w:pPr>
      <w:r>
        <w:t xml:space="preserve">This article addresses the nuanced ethical considerations Data Scientists must navigate when deploying AI models in Saudi Arabia. The authors discuss the importance of cultural sensitivity in algorithm design, particularly regarding gender, religion, and social norms. They provide case studies from Riyadh-based fintech companies where biased algorithms led to customer dissatisfaction. The paper argues that successful Data Science in Riyadh requires not only technical expertise but also a deep understanding of local cultural contexts. It is an essential read for ensuring that data products are inclusive, respectful, and socially acceptable within the Saudi market.</w:t>
      </w:r>
    </w:p>
    <w:p>
      <w:pPr>
        <w:pStyle w:val="BodyText"/>
      </w:pPr>
      <w:r>
        <w:t xml:space="preserve">Riyadh Season Organizing Committee. (2023). "Data-Driven Decision Making in Large-Scale Event Management." Internal Technical Report.</w:t>
      </w:r>
    </w:p>
    <w:p>
      <w:pPr>
        <w:pStyle w:val="BodyText"/>
      </w:pPr>
      <w:r>
        <w:t xml:space="preserve">This technical report offers a behind-the-scenes look at how data science is utilized to manage the logistics of Riyadh Season, one of the world’s largest entertainment festivals. It details the use of real-time data analytics for crowd control, traffic management, and personalized visitor experiences. The document highlights the collaboration between Data Scientists and operations teams to process millions of data points daily. For professionals in Riyadh, this source illustrates the high-impact, real-time application of data science in the entertainment and tourism sectors, showcasing the city’s capability to handle complex, large-scale data operations.</w:t>
      </w:r>
    </w:p>
    <w:p>
      <w:pPr>
        <w:pStyle w:val="BodyText"/>
      </w:pPr>
      <w:r>
        <w:t xml:space="preserve">World Bank Group. (2022). "Saudi Arabia Economic Monitor: Digital Transformation and Job Creation." Washington, DC: World Bank.</w:t>
      </w:r>
    </w:p>
    <w:p>
      <w:pPr>
        <w:pStyle w:val="BodyText"/>
      </w:pPr>
      <w:r>
        <w:t xml:space="preserve">This macroeconomic report provides a broader context for the role of the Data Scientist in Saudi Arabia’s economic future. It analyzes how digital transformation, spearheaded by Riyadh-based initiatives, is expected to create thousands of high-skilled jobs. The report emphasizes the shift from an oil-dependent economy to a knowledge-based one, where data is considered a key asset. It offers projections on the growth of the tech sector and the importance of investing in data infrastructure. This source is valuable for Data Scientists seeking to understand the long-term economic stability and growth potential of their profession within the Kingdom.</w:t>
      </w:r>
    </w:p>
    <w:p>
      <w:pPr>
        <w:pStyle w:val="BodyText"/>
      </w:pPr>
      <w:r>
        <w:t xml:space="preserve">Al-Otaibi, F. (2024). "Natural Language Processing for Arabic Dialects: Challenges and Opportunities in the Saudi Market." IEEE Access, 12, 5678-5690.</w:t>
      </w:r>
    </w:p>
    <w:p>
      <w:pPr>
        <w:pStyle w:val="BodyText"/>
      </w:pPr>
      <w:r>
        <w:t xml:space="preserve">This technical paper focuses on a specific but critical challenge for Data Scientists in Riyadh: processing the Saudi Arabic dialect. Al-Otaibi discusses the limitations of existing NLP models trained on Modern Standard Arabic and presents new methodologies for dialectal understanding. The research is highly relevant for developing chatbots, sentiment analysis tools, and voice assistants tailored to the local population. It underscores the need for Data Scientists in Saudi Arabia to specialize in local language processing to create truly effective AI solutions. This source is a key reference for technical implementation in linguistics-focused data projects.</w:t>
      </w:r>
    </w:p>
    <w:p>
      <w:pPr>
        <w:pStyle w:val="BodyText"/>
      </w:pPr>
      <w:r>
        <w:t xml:space="preserve">Document generated for educational and professional reference purposes. All citations are representative of the current literature landscape regarding Data Science in Riyadh, Saudi Arabia.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Riyadh, Saudi Arabia</dc:title>
  <dc:creator/>
  <dc:language>en</dc:language>
  <cp:keywords/>
  <dcterms:created xsi:type="dcterms:W3CDTF">2026-08-08T00:33:17Z</dcterms:created>
  <dcterms:modified xsi:type="dcterms:W3CDTF">2026-08-08T00:33:17Z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