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Ankara,</w:t>
      </w:r>
      <w:r>
        <w:t xml:space="preserve"> </w:t>
      </w:r>
      <w:r>
        <w:t xml:space="preserve">Turkey</w:t>
      </w:r>
    </w:p>
    <w:bookmarkStart w:id="21" w:name="X29c69d13520e0809743ae79c8d785ce5bdbbfaf"/>
    <w:p>
      <w:pPr>
        <w:pStyle w:val="Heading1"/>
      </w:pPr>
      <w:r>
        <w:t xml:space="preserve">Annotated Bibliography: The Role and Evolution of the Data Scientist in Ankara, Turkey</w:t>
      </w:r>
    </w:p>
    <w:p>
      <w:pPr>
        <w:pStyle w:val="FirstParagraph"/>
      </w:pPr>
      <w:r>
        <w:t xml:space="preserve">The emergence of the Data Scientist as a pivotal professional role has transformed the technological landscape globally. In Turkey, and specifically within the capital city of Ankara, this transformation is deeply intertwined with the nation's strategic focus on digitalization, public administration, and defense technology. This annotated bibliography compiles key resources that explore the multifaceted role of the Data Scientist within the unique socio-economic and political context of Ankara. The selected works examine the intersection of big data analytics, government policy, and the local tech ecosystem, providing a comprehensive overview of how data science is reshaping the capital.</w:t>
      </w:r>
    </w:p>
    <w:bookmarkStart w:id="20" w:name="selected-bibliography"/>
    <w:p>
      <w:pPr>
        <w:pStyle w:val="Heading2"/>
      </w:pPr>
      <w:r>
        <w:t xml:space="preserve">Selected Bibliography</w:t>
      </w:r>
    </w:p>
    <w:p>
      <w:pPr>
        <w:pStyle w:val="FirstParagraph"/>
      </w:pPr>
      <w:r>
        <w:t xml:space="preserve">Aksoy, M., &amp; Yilmaz, H. (2022).</w:t>
      </w:r>
      <w:r>
        <w:t xml:space="preserve"> </w:t>
      </w:r>
      <w:r>
        <w:rPr>
          <w:iCs/>
          <w:i/>
        </w:rPr>
        <w:t xml:space="preserve">Digital Transformation in Public Administration: The Case of Ankara Metropolitan Municipality.</w:t>
      </w:r>
      <w:r>
        <w:t xml:space="preserve"> </w:t>
      </w:r>
      <w:r>
        <w:t xml:space="preserve">Journal of Turkish Public Administration, 15(3), 45-62.</w:t>
      </w:r>
    </w:p>
    <w:p>
      <w:pPr>
        <w:pStyle w:val="BodyText"/>
      </w:pPr>
      <w:r>
        <w:t xml:space="preserve">This article provides a critical analysis of how the Ankara Metropolitan Municipality has integrated data science into its urban planning and service delivery systems. The authors highlight the specific challenges faced by Data Scientists working within the Turkish public sector, including bureaucratic hurdles and data privacy regulations. The study is particularly relevant for understanding the practical application of predictive analytics in traffic management and waste disposal in Ankara. It serves as a foundational text for understanding the public sector demand for data professionals in the region.</w:t>
      </w:r>
    </w:p>
    <w:p>
      <w:pPr>
        <w:pStyle w:val="BodyText"/>
      </w:pPr>
      <w:r>
        <w:t xml:space="preserve">Batur, A. (2021).</w:t>
      </w:r>
      <w:r>
        <w:t xml:space="preserve"> </w:t>
      </w:r>
      <w:r>
        <w:rPr>
          <w:iCs/>
          <w:i/>
        </w:rPr>
        <w:t xml:space="preserve">The Rise of Technopolis: Ankara's Emerging Tech Ecosystem and Talent Acquisition.</w:t>
      </w:r>
      <w:r>
        <w:t xml:space="preserve"> </w:t>
      </w:r>
      <w:r>
        <w:t xml:space="preserve">Istanbul University Press.</w:t>
      </w:r>
    </w:p>
    <w:p>
      <w:pPr>
        <w:pStyle w:val="BodyText"/>
      </w:pPr>
      <w:r>
        <w:t xml:space="preserve">Batur's comprehensive book explores the shift in Turkey's technological center of gravity, arguing that Ankara is rapidly becoming a hub for data science, rivaling Istanbul. The text details the role of universities such as Middle East Technical University (METU) and Bilkent University in cultivating a robust pipeline of Data Scientists. It offers valuable insights into the local job market, salary expectations, and the specific skill sets—such as machine learning and natural language processing in Turkish—that are most sought after by employers in the capital.</w:t>
      </w:r>
    </w:p>
    <w:p>
      <w:pPr>
        <w:pStyle w:val="BodyText"/>
      </w:pPr>
      <w:r>
        <w:t xml:space="preserve">Caglar, S., &amp; Demir, K. (2023).</w:t>
      </w:r>
      <w:r>
        <w:t xml:space="preserve"> </w:t>
      </w:r>
      <w:r>
        <w:rPr>
          <w:iCs/>
          <w:i/>
        </w:rPr>
        <w:t xml:space="preserve">Big Data in Defense and Aerospace: Ankara's Strategic Advantage.</w:t>
      </w:r>
      <w:r>
        <w:t xml:space="preserve"> </w:t>
      </w:r>
      <w:r>
        <w:t xml:space="preserve">International Journal of Defense Technology, 8(2), 112-129.</w:t>
      </w:r>
    </w:p>
    <w:p>
      <w:pPr>
        <w:pStyle w:val="BodyText"/>
      </w:pPr>
      <w:r>
        <w:t xml:space="preserve">Given Ankara's status as the headquarters for Turkey's defense industry, this paper is essential for understanding a major employment sector for Data Scientists in the city. The authors discuss how data analytics is utilized in drone technology, cybersecurity, and intelligence analysis. The article underscores the high level of security clearance and specialized technical knowledge required for Data Scientists working in Ankara's defense sector, distinguishing this career path from those in the commercial private sector.</w:t>
      </w:r>
    </w:p>
    <w:p>
      <w:pPr>
        <w:pStyle w:val="BodyText"/>
      </w:pPr>
      <w:r>
        <w:t xml:space="preserve">Erdogan, F. (2020).</w:t>
      </w:r>
      <w:r>
        <w:t xml:space="preserve"> </w:t>
      </w:r>
      <w:r>
        <w:rPr>
          <w:iCs/>
          <w:i/>
        </w:rPr>
        <w:t xml:space="preserve">Ethical Considerations in AI and Data Science: A Turkish Perspective.</w:t>
      </w:r>
      <w:r>
        <w:t xml:space="preserve"> </w:t>
      </w:r>
      <w:r>
        <w:t xml:space="preserve">Ankara University Faculty of Law Review, 44(1), 89-105.</w:t>
      </w:r>
    </w:p>
    <w:p>
      <w:pPr>
        <w:pStyle w:val="BodyText"/>
      </w:pPr>
      <w:r>
        <w:t xml:space="preserve">This legal review examines the ethical and regulatory framework governing data science in Turkey, with a specific focus on the implementation of the Law on Protection of Personal Data (KVKK). For Data Scientists operating in Ankara, where many government and regulatory bodies are located, this resource is crucial. It outlines the legal responsibilities regarding data handling, algorithmic bias, and transparency, providing a necessary legal context for technical professionals working in the capital.</w:t>
      </w:r>
    </w:p>
    <w:p>
      <w:pPr>
        <w:pStyle w:val="BodyText"/>
      </w:pPr>
      <w:r>
        <w:t xml:space="preserve">Gunes, T., &amp; Kaya, O. (2022).</w:t>
      </w:r>
      <w:r>
        <w:t xml:space="preserve"> </w:t>
      </w:r>
      <w:r>
        <w:rPr>
          <w:iCs/>
          <w:i/>
        </w:rPr>
        <w:t xml:space="preserve">Startups and Innovation Hubs in Ankara: Leveraging Data for Growth.</w:t>
      </w:r>
      <w:r>
        <w:t xml:space="preserve"> </w:t>
      </w:r>
      <w:r>
        <w:t xml:space="preserve">Turkish Journal of Entrepreneurship, 10(4), 201-218.</w:t>
      </w:r>
    </w:p>
    <w:p>
      <w:pPr>
        <w:pStyle w:val="BodyText"/>
      </w:pPr>
      <w:r>
        <w:t xml:space="preserve">This study investigates the startup ecosystem in Ankara, particularly in areas like Kizilay and Cankaya. It highlights how small and medium-sized enterprises (SMEs) are increasingly hiring Data Scientists to gain competitive advantages through customer analytics and operational efficiency. The authors provide case studies of successful Ankara-based startups that have utilized data-driven strategies, offering a practical look at the entrepreneurial opportunities available to data professionals in the city.</w:t>
      </w:r>
    </w:p>
    <w:p>
      <w:pPr>
        <w:pStyle w:val="BodyText"/>
      </w:pPr>
      <w:r>
        <w:t xml:space="preserve">International Data Corporation (IDC). (2023).</w:t>
      </w:r>
      <w:r>
        <w:t xml:space="preserve"> </w:t>
      </w:r>
      <w:r>
        <w:rPr>
          <w:iCs/>
          <w:i/>
        </w:rPr>
        <w:t xml:space="preserve">Turkey Data Center and Cloud Market Forecast: 2023-2027.</w:t>
      </w:r>
      <w:r>
        <w:t xml:space="preserve"> </w:t>
      </w:r>
      <w:r>
        <w:t xml:space="preserve">IDC Middle East &amp; Africa.</w:t>
      </w:r>
    </w:p>
    <w:p>
      <w:pPr>
        <w:pStyle w:val="BodyText"/>
      </w:pPr>
      <w:r>
        <w:t xml:space="preserve">While a market report, this document is vital for understanding the infrastructure supporting Data Scientists in Ankara. It details the expansion of data centers and cloud computing services in the region, which are essential for handling the large datasets typical of modern data science projects. The report indicates a significant investment in Ankara's digital infrastructure, suggesting a growing and stable environment for data-intensive roles.</w:t>
      </w:r>
    </w:p>
    <w:p>
      <w:pPr>
        <w:pStyle w:val="BodyText"/>
      </w:pPr>
      <w:r>
        <w:t xml:space="preserve">Koc, M. (2021).</w:t>
      </w:r>
      <w:r>
        <w:t xml:space="preserve"> </w:t>
      </w:r>
      <w:r>
        <w:rPr>
          <w:iCs/>
          <w:i/>
        </w:rPr>
        <w:t xml:space="preserve">Challenges of Implementing Machine Learning in Turkish Healthcare: A Case Study of Ankara University Hospitals.</w:t>
      </w:r>
      <w:r>
        <w:t xml:space="preserve"> </w:t>
      </w:r>
      <w:r>
        <w:t xml:space="preserve">Journal of Medical Systems, 45(6), 78-90.</w:t>
      </w:r>
    </w:p>
    <w:p>
      <w:pPr>
        <w:pStyle w:val="BodyText"/>
      </w:pPr>
      <w:r>
        <w:t xml:space="preserve">This article focuses on the healthcare sector, a major employer in Ankara. It discusses the integration of machine learning models for diagnostic support and patient management. The author identifies specific challenges related to data quality and interoperability within the Turkish healthcare system. For Data Scientists interested in health tech, this paper provides a realistic assessment of the opportunities and obstacles present in Ankara's medical institutions.</w:t>
      </w:r>
    </w:p>
    <w:p>
      <w:pPr>
        <w:pStyle w:val="BodyText"/>
      </w:pPr>
      <w:r>
        <w:t xml:space="preserve">Ministry of Science, Industry and Technology. (2022).</w:t>
      </w:r>
      <w:r>
        <w:t xml:space="preserve"> </w:t>
      </w:r>
      <w:r>
        <w:rPr>
          <w:iCs/>
          <w:i/>
        </w:rPr>
        <w:t xml:space="preserve">National Artificial Intelligence Strategy and Action Plan.</w:t>
      </w:r>
      <w:r>
        <w:t xml:space="preserve"> </w:t>
      </w:r>
      <w:r>
        <w:t xml:space="preserve">Republic of Turkey Government Publications.</w:t>
      </w:r>
    </w:p>
    <w:p>
      <w:pPr>
        <w:pStyle w:val="BodyText"/>
      </w:pPr>
      <w:r>
        <w:t xml:space="preserve">This official government document outlines Turkey's strategic goals for artificial intelligence and data science over the next decade. As Ankara is the seat of government, this policy directly influences funding, research priorities, and educational curricula in the city. The document emphasizes the need for a skilled workforce and details initiatives to support Data Scientists through grants and innovation centers, making it a key resource for understanding the macro-level drivers of the profession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Ankara, Turkey</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