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X8a11f763261107a9a44d6e7aa95fdebf4d293f2"/>
    <w:p>
      <w:pPr>
        <w:pStyle w:val="Heading1"/>
      </w:pPr>
      <w:r>
        <w:t xml:space="preserve">Annotated Bibliography: The Data Scientist in Miami, United States</w:t>
      </w:r>
    </w:p>
    <w:p>
      <w:pPr>
        <w:pStyle w:val="FirstParagraph"/>
      </w:pPr>
      <w:r>
        <w:t xml:space="preserve">Prepared for: Academic and Professional Reference</w:t>
      </w:r>
      <w:r>
        <w:br/>
      </w:r>
      <w:r>
        <w:t xml:space="preserve">Region: Miami-Dade County, Florida, United States</w:t>
      </w:r>
      <w:r>
        <w:br/>
      </w:r>
      <w:r>
        <w:t xml:space="preserve">Date: October 2023</w:t>
      </w:r>
    </w:p>
    <w:bookmarkEnd w:id="20"/>
    <w:bookmarkStart w:id="21" w:name="introduction"/>
    <w:p>
      <w:pPr>
        <w:pStyle w:val="Heading2"/>
      </w:pPr>
      <w:r>
        <w:t xml:space="preserve">Introduction</w:t>
      </w:r>
    </w:p>
    <w:p>
      <w:pPr>
        <w:pStyle w:val="FirstParagraph"/>
      </w:pPr>
      <w:r>
        <w:t xml:space="preserve">The role of the Data Scientist has evolved from a niche technical position to a cornerstone of modern business strategy. In the United States, this evolution is particularly pronounced in emerging tech hubs. Miami, Florida, has rapidly transformed from a traditional center for tourism and finance into a burgeoning technology ecosystem, often referred to as "Silicon Beach." This annotated bibliography compiles key resources that examine the intersection of data science, economic development, and urban innovation within Miami. The selected texts provide a comprehensive overview of the skills required for Data Scientists in this specific geographic context, the local job market dynamics, and the regulatory environment governing data usage in the United States. These resources are essential for understanding how Miami is leveraging data-driven decision-making to attract talent and foster economic growth.</w:t>
      </w:r>
    </w:p>
    <w:bookmarkEnd w:id="21"/>
    <w:p>
      <w:pPr>
        <w:pStyle w:val="BodyText"/>
      </w:pPr>
      <w:r>
        <w:t xml:space="preserve"> </w:t>
      </w:r>
      <w:r>
        <w:t xml:space="preserve">American Statistical Association. (2023).</w:t>
      </w:r>
      <w:r>
        <w:t xml:space="preserve"> </w:t>
      </w:r>
      <w:r>
        <w:rPr>
          <w:iCs/>
          <w:i/>
        </w:rPr>
        <w:t xml:space="preserve">Guidelines for Assessing Data Science Competencies in the Modern Workforce</w:t>
      </w:r>
      <w:r>
        <w:t xml:space="preserve">. Alexandria, VA: ASA Publications.</w:t>
      </w:r>
      <w:r>
        <w:t xml:space="preserve"> </w:t>
      </w:r>
    </w:p>
    <w:p>
      <w:pPr>
        <w:pStyle w:val="BodyText"/>
      </w:pPr>
      <w:r>
        <w:t xml:space="preserve">This foundational text outlines the core competencies required for Data Scientists across the United States. It emphasizes statistical rigor, programming proficiency, and domain expertise. For the Miami market, this document is critical as local employers in sectors such as fintech and logistics increasingly demand these standardized skills. The guidelines help clarify the distinction between a Data Analyst and a Data Scientist, a distinction that is vital for job seekers in Miami's competitive landscape.</w:t>
      </w:r>
    </w:p>
    <w:p>
      <w:pPr>
        <w:pStyle w:val="BodyText"/>
      </w:pPr>
      <w:r>
        <w:t xml:space="preserve"> </w:t>
      </w:r>
      <w:r>
        <w:t xml:space="preserve">Bureau of Labor Statistics, U.S. Department of Labor. (2023).</w:t>
      </w:r>
      <w:r>
        <w:t xml:space="preserve"> </w:t>
      </w:r>
      <w:r>
        <w:rPr>
          <w:iCs/>
          <w:i/>
        </w:rPr>
        <w:t xml:space="preserve">Occupational Outlook Handbook: Data Scientists</w:t>
      </w:r>
      <w:r>
        <w:t xml:space="preserve">. Retrieved from bls.gov.</w:t>
      </w:r>
      <w:r>
        <w:t xml:space="preserve"> </w:t>
      </w:r>
    </w:p>
    <w:p>
      <w:pPr>
        <w:pStyle w:val="BodyText"/>
      </w:pPr>
      <w:r>
        <w:t xml:space="preserve">The BLS provides authoritative data on employment trends, salary expectations, and educational requirements for Data Scientists nationwide. While national in scope, the data is instrumental for benchmarking Miami's market against the broader United States. The report highlights a projected growth rate significantly higher than the average for all occupations, a trend mirrored in Miami's expanding tech sector. This source is essential for understanding the macroeconomic factors driving the demand for data professionals in South Florida.</w:t>
      </w:r>
    </w:p>
    <w:p>
      <w:pPr>
        <w:pStyle w:val="BodyText"/>
      </w:pPr>
      <w:r>
        <w:t xml:space="preserve"> </w:t>
      </w:r>
      <w:r>
        <w:t xml:space="preserve">City of Miami. (2022).</w:t>
      </w:r>
      <w:r>
        <w:t xml:space="preserve"> </w:t>
      </w:r>
      <w:r>
        <w:rPr>
          <w:iCs/>
          <w:i/>
        </w:rPr>
        <w:t xml:space="preserve">Miami Tech Ecosystem Report: Innovation and Economic Development</w:t>
      </w:r>
      <w:r>
        <w:t xml:space="preserve">. Miami, FL: Office of Economic Development.</w:t>
      </w:r>
      <w:r>
        <w:t xml:space="preserve"> </w:t>
      </w:r>
    </w:p>
    <w:p>
      <w:pPr>
        <w:pStyle w:val="BodyText"/>
      </w:pPr>
      <w:r>
        <w:t xml:space="preserve">This municipal report details the strategic initiatives undertaken by the City of Miami to position itself as a global technology hub. It specifically addresses the influx of tech companies and the resulting demand for specialized roles, including Data Scientists. The document highlights partnerships between local universities and private enterprises to cultivate a skilled workforce. For anyone studying the Data Scientist role in Miami, this report provides crucial context on local government support, infrastructure development, and the specific industries—such as proptech and healthtech—driving data science adoption.</w:t>
      </w:r>
    </w:p>
    <w:p>
      <w:pPr>
        <w:pStyle w:val="BodyText"/>
      </w:pPr>
      <w:r>
        <w:t xml:space="preserve"> </w:t>
      </w:r>
      <w:r>
        <w:t xml:space="preserve">Florida International University (FIU). (2023).</w:t>
      </w:r>
      <w:r>
        <w:t xml:space="preserve"> </w:t>
      </w:r>
      <w:r>
        <w:rPr>
          <w:iCs/>
          <w:i/>
        </w:rPr>
        <w:t xml:space="preserve">Center for Data Science and Analytics: Annual Impact Report</w:t>
      </w:r>
      <w:r>
        <w:t xml:space="preserve">. Miami, FL: FIU Press.</w:t>
      </w:r>
      <w:r>
        <w:t xml:space="preserve"> </w:t>
      </w:r>
    </w:p>
    <w:p>
      <w:pPr>
        <w:pStyle w:val="BodyText"/>
      </w:pPr>
      <w:r>
        <w:t xml:space="preserve">As a leading academic institution in Miami, FIU plays a pivotal role in training the next generation of Data Scientists. This annual report showcases research projects, curriculum developments, and industry collaborations. It offers insight into the academic preparation required for success in the local market. The report also highlights how FIU graduates are contributing to Miami's data-driven initiatives, making it a valuable resource for understanding the pipeline of talent entering the United States workforce from South Florida.</w:t>
      </w:r>
    </w:p>
    <w:p>
      <w:pPr>
        <w:pStyle w:val="BodyText"/>
      </w:pPr>
      <w:r>
        <w:t xml:space="preserve"> </w:t>
      </w:r>
      <w:r>
        <w:t xml:space="preserve">National Institute of Standards and Technology (NIST). (2022).</w:t>
      </w:r>
      <w:r>
        <w:t xml:space="preserve"> </w:t>
      </w:r>
      <w:r>
        <w:rPr>
          <w:iCs/>
          <w:i/>
        </w:rPr>
        <w:t xml:space="preserve">Framework for Improving Critical Infrastructure Cybersecurity: Data Governance</w:t>
      </w:r>
      <w:r>
        <w:t xml:space="preserve">. Gaithersburg, MD: NIST.</w:t>
      </w:r>
      <w:r>
        <w:t xml:space="preserve"> </w:t>
      </w:r>
    </w:p>
    <w:p>
      <w:pPr>
        <w:pStyle w:val="BodyText"/>
      </w:pPr>
      <w:r>
        <w:t xml:space="preserve">Data Scientists in Miami, particularly those working in finance and healthcare, must adhere to strict data governance and security standards. This NIST framework provides guidelines for managing data risks and ensuring compliance with federal regulations. Understanding these standards is crucial for Data Scientists operating in the United States, as Miami's proximity to Latin American markets often involves cross-border data flows that require robust security protocols. This document is essential for ensuring ethical and legal data practices.</w:t>
      </w:r>
    </w:p>
    <w:p>
      <w:pPr>
        <w:pStyle w:val="BodyText"/>
      </w:pPr>
      <w:r>
        <w:t xml:space="preserve"> </w:t>
      </w:r>
      <w:r>
        <w:t xml:space="preserve">Miami Herald. (2023).</w:t>
      </w:r>
      <w:r>
        <w:t xml:space="preserve"> </w:t>
      </w:r>
      <w:r>
        <w:rPr>
          <w:iCs/>
          <w:i/>
        </w:rPr>
        <w:t xml:space="preserve">"Miami's Tech Boom: How Data Science is Reshaping the City's Economy"</w:t>
      </w:r>
      <w:r>
        <w:t xml:space="preserve">. Miami Herald, Business Section.</w:t>
      </w:r>
      <w:r>
        <w:t xml:space="preserve"> </w:t>
      </w:r>
    </w:p>
    <w:p>
      <w:pPr>
        <w:pStyle w:val="BodyText"/>
      </w:pPr>
      <w:r>
        <w:t xml:space="preserve">This journalistic article provides a contemporary perspective on the rapid growth of the tech sector in Miami. It features interviews with local Data Scientists and tech executives, offering qualitative insights into the day-to-day challenges and opportunities in the region. The article discusses the impact of remote work policies and the migration of tech talent to Miami, highlighting the city's appeal as a lifestyle destination for professionals. It serves as a useful supplement to more formal reports by capturing the cultural and social dynamics of the local tech community.</w:t>
      </w:r>
    </w:p>
    <w:p>
      <w:pPr>
        <w:pStyle w:val="BodyText"/>
      </w:pPr>
      <w:r>
        <w:t xml:space="preserve"> </w:t>
      </w:r>
      <w:r>
        <w:t xml:space="preserve">U.S. Census Bureau. (2023).</w:t>
      </w:r>
      <w:r>
        <w:t xml:space="preserve"> </w:t>
      </w:r>
      <w:r>
        <w:rPr>
          <w:iCs/>
          <w:i/>
        </w:rPr>
        <w:t xml:space="preserve">Demographic and Economic Characteristics of Miami-Dade County</w:t>
      </w:r>
      <w:r>
        <w:t xml:space="preserve">. Washington, DC: U.S. Census Bureau.</w:t>
      </w:r>
      <w:r>
        <w:t xml:space="preserve"> </w:t>
      </w:r>
    </w:p>
    <w:p>
      <w:pPr>
        <w:pStyle w:val="BodyText"/>
      </w:pPr>
      <w:r>
        <w:t xml:space="preserve">Understanding the demographic landscape is vital for Data Scientists applying their skills in urban planning, public health, and market analysis. This census data provides detailed statistics on population growth, income levels, and educational attainment in Miami-Dade County. For Data Scientists, this dataset is a primary resource for building predictive models and conducting spatial analysis. It underscores the importance of localized data in addressing the unique challenges and opportunities present in Miami's diverse communities.</w:t>
      </w:r>
    </w:p>
    <w:p>
      <w:pPr>
        <w:pStyle w:val="BodyText"/>
      </w:pPr>
      <w:r>
        <w:t xml:space="preserve"> </w:t>
      </w:r>
      <w:r>
        <w:t xml:space="preserve">World Economic Forum. (2023).</w:t>
      </w:r>
      <w:r>
        <w:t xml:space="preserve"> </w:t>
      </w:r>
      <w:r>
        <w:rPr>
          <w:iCs/>
          <w:i/>
        </w:rPr>
        <w:t xml:space="preserve">The Future of Jobs Report: Skills and Roles in the Age of AI</w:t>
      </w:r>
      <w:r>
        <w:t xml:space="preserve">. Geneva: WEF.</w:t>
      </w:r>
      <w:r>
        <w:t xml:space="preserve"> </w:t>
      </w:r>
    </w:p>
    <w:p>
      <w:pPr>
        <w:pStyle w:val="BodyText"/>
      </w:pPr>
      <w:r>
        <w:t xml:space="preserve">While global in scope, this report is highly relevant to Miami's ambition to become a leader in artificial intelligence and data science. It identifies key skills that will be in demand, such as machine learning, data interpretation, and ethical AI development. For Data Scientists in Miami, this report offers a forward-looking perspective on how their roles will evolve. It emphasizes the need for continuous learning and adaptation, which is particularly important in a dynamic market like Miami that is actively seeking to attract top-tier global talent.</w:t>
      </w:r>
    </w:p>
    <w:p>
      <w:pPr>
        <w:pStyle w:val="BodyText"/>
      </w:pPr>
      <w:r>
        <w:t xml:space="preserve">© 2023 Annotated Bibliography on Data Science in Miami.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Miami, United States</dc:title>
  <dc:creator/>
  <dc:language>en</dc:language>
  <cp:keywords/>
  <dcterms:created xsi:type="dcterms:W3CDTF">2026-08-07T16:50:02Z</dcterms:created>
  <dcterms:modified xsi:type="dcterms:W3CDTF">2026-08-07T16:50:02Z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