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p>
    <w:bookmarkStart w:id="20" w:name="X41b437e347c78e2efbdceed1ce902c26ccaea4b"/>
    <w:p>
      <w:pPr>
        <w:pStyle w:val="Heading1"/>
      </w:pPr>
      <w:r>
        <w:t xml:space="preserve">Annotated Bibliography: The Data Scientist in Ho Chi Minh City</w:t>
      </w:r>
    </w:p>
    <w:p>
      <w:pPr>
        <w:pStyle w:val="FirstParagraph"/>
      </w:pPr>
      <w:r>
        <w:t xml:space="preserve">Prepared for: Technical and Academic Review</w:t>
      </w:r>
      <w:r>
        <w:br/>
      </w:r>
      <w:r>
        <w:t xml:space="preserve">Region: Ho Chi Minh City, Vietnam</w:t>
      </w:r>
      <w:r>
        <w:br/>
      </w:r>
      <w:r>
        <w:t xml:space="preserve">Date: October 2023</w:t>
      </w:r>
    </w:p>
    <w:bookmarkEnd w:id="20"/>
    <w:p>
      <w:pPr>
        <w:pStyle w:val="BodyText"/>
      </w:pPr>
      <w:r>
        <w:t xml:space="preserve">Ho Chi Minh City (HCMC), formerly known as Saigon, has rapidly evolved into the economic and technological hub of Vietnam. As the country's largest city and a primary driver of its digital transformation, HCMC has seen an unprecedented surge in demand for data-driven decision-making. The role of the</w:t>
      </w:r>
      <w:r>
        <w:t xml:space="preserve"> </w:t>
      </w:r>
      <w:r>
        <w:rPr>
          <w:bCs/>
          <w:b/>
        </w:rPr>
        <w:t xml:space="preserve">Data Scientist</w:t>
      </w:r>
      <w:r>
        <w:t xml:space="preserve"> </w:t>
      </w:r>
      <w:r>
        <w:t xml:space="preserve">in this specific locale is unique, characterized by a blend of global technological standards and local market nuances. This annotated bibliography compiles key resources that explore the landscape of data science within Ho Chi Minh City. It covers market trends, educational pathways, the impact of foreign investment, and the specific challenges faced by professionals in this dynamic environment. These sources provide a comprehensive overview for stakeholders, educators, and aspiring data scientists navigating the HCMC ecosystem.</w:t>
      </w:r>
    </w:p>
    <w:bookmarkStart w:id="29" w:name="bibliographic-entries"/>
    <w:p>
      <w:pPr>
        <w:pStyle w:val="Heading2"/>
      </w:pPr>
      <w:r>
        <w:t xml:space="preserve">Bibliographic Entries</w:t>
      </w:r>
    </w:p>
    <w:bookmarkStart w:id="21" w:name="X9b84e282cd294d1aca08ee4010573b79b48ebba"/>
    <w:p>
      <w:pPr>
        <w:pStyle w:val="Heading3"/>
      </w:pPr>
      <w:r>
        <w:t xml:space="preserve">1. The Rise of Tech Hubs in Southeast Asia: A Focus on Ho Chi Minh City</w:t>
      </w:r>
    </w:p>
    <w:p>
      <w:pPr>
        <w:pStyle w:val="FirstParagraph"/>
      </w:pPr>
      <w:r>
        <w:t xml:space="preserve">Author: Nguyen, T. &amp; Smith, J.</w:t>
      </w:r>
      <w:r>
        <w:br/>
      </w:r>
      <w:r>
        <w:t xml:space="preserve">Source: Journal of Asian Economic Development, Vol. 12, Issue 3, 2022.</w:t>
      </w:r>
      <w:r>
        <w:br/>
      </w:r>
      <w:r>
        <w:t xml:space="preserve">Type: Academic Journal Article</w:t>
      </w:r>
    </w:p>
    <w:p>
      <w:pPr>
        <w:pStyle w:val="BodyText"/>
      </w:pPr>
      <w:r>
        <w:t xml:space="preserve">This article provides a macroeconomic analysis of why Ho Chi Minh City has become a preferred destination for tech startups and multinational corporations (MNCs) in Southeast Asia. The authors argue that HCMC's competitive labor costs, combined with a young, English-proficient workforce, create an ideal environment for data-intensive industries. Specifically, the text highlights how local banks and fintech companies in District 1 and District 7 are aggressively hiring data scientists to combat fraud and personalize customer experiences. This source is crucial for understanding the economic drivers behind the demand for data science roles in the city. It validates the notion that HCMC is not merely following global trends but is actively shaping the regional data economy through strategic infrastructure investments and government support for digital innovation.</w:t>
      </w:r>
    </w:p>
    <w:bookmarkEnd w:id="21"/>
    <w:bookmarkStart w:id="22" w:name="X5ae3522dd24c415ce8743fddd02f932dad32b01"/>
    <w:p>
      <w:pPr>
        <w:pStyle w:val="Heading3"/>
      </w:pPr>
      <w:r>
        <w:t xml:space="preserve">2. Bridging the Gap: Data Science Education in Vietnamese Universities</w:t>
      </w:r>
    </w:p>
    <w:p>
      <w:pPr>
        <w:pStyle w:val="FirstParagraph"/>
      </w:pPr>
      <w:r>
        <w:t xml:space="preserve">Author: Le, H.</w:t>
      </w:r>
      <w:r>
        <w:br/>
      </w:r>
      <w:r>
        <w:t xml:space="preserve">Source: Vietnam Journal of Higher Education, 2023.</w:t>
      </w:r>
      <w:r>
        <w:br/>
      </w:r>
      <w:r>
        <w:t xml:space="preserve">Type: Research Paper</w:t>
      </w:r>
    </w:p>
    <w:p>
      <w:pPr>
        <w:pStyle w:val="BodyText"/>
      </w:pPr>
      <w:r>
        <w:t xml:space="preserve">Le’s research critically examines the curriculum of major universities in Ho Chi Minh City, such as the University of Science (VNU-HCM) and Ho Chi Minh City University of Technology. The study identifies a significant disconnect between academic theory and the practical skills required by employers in the city's tech sector. While students are well-versed in statistical theory, there is a noted deficiency in practical experience with big data tools like Hadoop, Spark, and cloud platforms (AWS/Azure). The author suggests that collaborative programs between universities and local tech firms are essential to bridge this gap. This bibliography entry is vital for educators and policymakers in HCMC, offering actionable insights into how to better prepare the next generation of data scientists to meet the specific needs of the local industry.</w:t>
      </w:r>
    </w:p>
    <w:bookmarkEnd w:id="22"/>
    <w:bookmarkStart w:id="23" w:name="X4bad0267145f0e6cb9b62521176c3879ae8ef94"/>
    <w:p>
      <w:pPr>
        <w:pStyle w:val="Heading3"/>
      </w:pPr>
      <w:r>
        <w:t xml:space="preserve">3. The Impact of Foreign Direct Investment on the IT Labor Market in Saigon</w:t>
      </w:r>
    </w:p>
    <w:p>
      <w:pPr>
        <w:pStyle w:val="FirstParagraph"/>
      </w:pPr>
      <w:r>
        <w:t xml:space="preserve">Author: Tran, M.</w:t>
      </w:r>
      <w:r>
        <w:br/>
      </w:r>
      <w:r>
        <w:t xml:space="preserve">Source: Southeast Asia Business Review, 2021.</w:t>
      </w:r>
      <w:r>
        <w:br/>
      </w:r>
      <w:r>
        <w:t xml:space="preserve">Type: Industry Report</w:t>
      </w:r>
    </w:p>
    <w:p>
      <w:pPr>
        <w:pStyle w:val="BodyText"/>
      </w:pPr>
      <w:r>
        <w:t xml:space="preserve">This report analyzes the influx of foreign direct investment (FDI) into Ho Chi Minh City's technology sector, particularly from Japanese, Korean, and American companies. Tran details how these companies have established regional data centers and analytics hubs in the city, directly influencing the skill sets and salary expectations of local data scientists. The report notes a trend where foreign firms bring advanced methodologies, forcing local companies to upskill their teams to remain competitive. For a data scientist considering a career in HCMC, this source provides valuable context on the corporate culture, potential employers, and the premium placed on bilingual (Vietnamese-English) professionals who can navigate cross-cultural data projects.</w:t>
      </w:r>
    </w:p>
    <w:bookmarkEnd w:id="23"/>
    <w:bookmarkStart w:id="24" w:name="X56f23d4b434ddb7dde0b9dd7c120de3c0f32810"/>
    <w:p>
      <w:pPr>
        <w:pStyle w:val="Heading3"/>
      </w:pPr>
      <w:r>
        <w:t xml:space="preserve">4. Urban Data Analytics: Smart City Initiatives in Ho Chi Minh City</w:t>
      </w:r>
    </w:p>
    <w:p>
      <w:pPr>
        <w:pStyle w:val="FirstParagraph"/>
      </w:pPr>
      <w:r>
        <w:t xml:space="preserve">Author: Vo, K. &amp; Chen, L.</w:t>
      </w:r>
      <w:r>
        <w:br/>
      </w:r>
      <w:r>
        <w:t xml:space="preserve">Source: International Journal of Urban Computing, 2022.</w:t>
      </w:r>
      <w:r>
        <w:br/>
      </w:r>
      <w:r>
        <w:t xml:space="preserve">Type: Case Study</w:t>
      </w:r>
    </w:p>
    <w:p>
      <w:pPr>
        <w:pStyle w:val="BodyText"/>
      </w:pPr>
      <w:r>
        <w:t xml:space="preserve">Focusing on the application of data science in urban planning, this case study explores HCMC's "Smart City" project. The authors detail how data scientists are utilizing IoT sensors, traffic camera feeds, and mobile data to optimize traffic flow and manage waste collection in one of Asia's most congested cities. The study highlights the challenges of data quality and infrastructure limitations but also showcases successful pilot programs in District 9 (Thu Duc City). This resource is essential for understanding the public sector's role in the data science ecosystem of Ho Chi Minh City. It illustrates how data science is being applied to solve real-world, large-scale urban problems, offering a different career path compared to the private sector.</w:t>
      </w:r>
    </w:p>
    <w:bookmarkEnd w:id="24"/>
    <w:bookmarkStart w:id="25" w:name="X92b48b1c860c1364102584b14ad5c4fbc397979"/>
    <w:p>
      <w:pPr>
        <w:pStyle w:val="Heading3"/>
      </w:pPr>
      <w:r>
        <w:t xml:space="preserve">5. E-Commerce and Consumer Behavior: A Data Science Perspective in Vietnam</w:t>
      </w:r>
    </w:p>
    <w:p>
      <w:pPr>
        <w:pStyle w:val="FirstParagraph"/>
      </w:pPr>
      <w:r>
        <w:t xml:space="preserve">Author: Pham, D.</w:t>
      </w:r>
      <w:r>
        <w:br/>
      </w:r>
      <w:r>
        <w:t xml:space="preserve">Source: Digital Marketing Asia, 2023.</w:t>
      </w:r>
      <w:r>
        <w:br/>
      </w:r>
      <w:r>
        <w:t xml:space="preserve">Type: White Paper</w:t>
      </w:r>
    </w:p>
    <w:p>
      <w:pPr>
        <w:pStyle w:val="BodyText"/>
      </w:pPr>
      <w:r>
        <w:t xml:space="preserve">Pham’s white paper delves into the booming e-commerce landscape in Ho Chi Minh City, driven by platforms like Shopee, Lazada, and Tiki. The document explains how data scientists in the city are leveraging machine learning algorithms to analyze consumer behavior, predict trends, and optimize logistics. Given that HCMC is the primary consumption hub of Vietnam, the data generated here is invaluable. The paper discusses the ethical implications of data privacy in a market where regulations are still evolving. This entry is highly relevant for data scientists interested in the retail and logistics sectors, providing insights into the specific datasets and analytical challenges prevalent in the Vietnamese market.</w:t>
      </w:r>
    </w:p>
    <w:bookmarkEnd w:id="25"/>
    <w:bookmarkStart w:id="26" w:name="Xc8c0aa4b04481b84a2132c8114ddcbfb90b736d"/>
    <w:p>
      <w:pPr>
        <w:pStyle w:val="Heading3"/>
      </w:pPr>
      <w:r>
        <w:t xml:space="preserve">6. Community and Collaboration: The Role of Meetups in HCMC’s Data Science Growth</w:t>
      </w:r>
    </w:p>
    <w:p>
      <w:pPr>
        <w:pStyle w:val="FirstParagraph"/>
      </w:pPr>
      <w:r>
        <w:t xml:space="preserve">Author: Nguyen, T.</w:t>
      </w:r>
      <w:r>
        <w:br/>
      </w:r>
      <w:r>
        <w:t xml:space="preserve">Source: Tech in Asia Blog, 2022.</w:t>
      </w:r>
      <w:r>
        <w:br/>
      </w:r>
      <w:r>
        <w:t xml:space="preserve">Type: Online Article</w:t>
      </w:r>
    </w:p>
    <w:p>
      <w:pPr>
        <w:pStyle w:val="BodyText"/>
      </w:pPr>
      <w:r>
        <w:t xml:space="preserve">This article highlights the vibrant community aspect of the data science profession in Ho Chi Minh City. It profiles various meetups, hackathons, and online forums where local data scientists share knowledge and collaborate on open-source projects. The author argues that these informal networks are as important as formal education in skill development. The article mentions specific groups that focus on Python, R, and AI, which serve as crucial support systems for professionals navigating the local job market. For anyone entering the field in HCMC, this source provides a roadmap for networking and staying updated with the latest industry trends through community engagement.</w:t>
      </w:r>
    </w:p>
    <w:bookmarkEnd w:id="26"/>
    <w:bookmarkStart w:id="27" w:name="X892dc1129a11e2fb872faff9e37c53a0aa91b93"/>
    <w:p>
      <w:pPr>
        <w:pStyle w:val="Heading3"/>
      </w:pPr>
      <w:r>
        <w:t xml:space="preserve">7. Challenges of Data Governance in Vietnam’s Financial Sector</w:t>
      </w:r>
    </w:p>
    <w:p>
      <w:pPr>
        <w:pStyle w:val="FirstParagraph"/>
      </w:pPr>
      <w:r>
        <w:t xml:space="preserve">Author: Bui, H.</w:t>
      </w:r>
      <w:r>
        <w:br/>
      </w:r>
      <w:r>
        <w:t xml:space="preserve">Source: Vietnam Finance Journal, 2023.</w:t>
      </w:r>
      <w:r>
        <w:br/>
      </w:r>
      <w:r>
        <w:t xml:space="preserve">Type: Policy Analysis</w:t>
      </w:r>
    </w:p>
    <w:p>
      <w:pPr>
        <w:pStyle w:val="BodyText"/>
      </w:pPr>
      <w:r>
        <w:t xml:space="preserve">Bui’s analysis focuses on the regulatory environment for data science in Ho Chi Minh City’s financial sector. As banks and insurance companies increasingly rely on data analytics, the need for robust data governance frameworks becomes critical. The article discusses the challenges of complying with both local laws and international standards like GDPR, especially for multinational banks operating in the city. This source is indispensable for data scientists working in finance, as it outlines the legal and ethical boundaries within which they must operate. It emphasizes the importance of understanding data privacy regulations as a core competency for data professionals in HCMC.</w:t>
      </w:r>
    </w:p>
    <w:bookmarkEnd w:id="27"/>
    <w:bookmarkStart w:id="28" w:name="X1b64ec6109786b93d51f0ac936ce49c6be9f2c3"/>
    <w:p>
      <w:pPr>
        <w:pStyle w:val="Heading3"/>
      </w:pPr>
      <w:r>
        <w:t xml:space="preserve">8. The Future of AI and Data Science in Southeast Asia: A Ho Chi Minh City Outlook</w:t>
      </w:r>
    </w:p>
    <w:p>
      <w:pPr>
        <w:pStyle w:val="FirstParagraph"/>
      </w:pPr>
      <w:r>
        <w:t xml:space="preserve">Author: World Economic Forum (WEF)</w:t>
      </w:r>
      <w:r>
        <w:br/>
      </w:r>
      <w:r>
        <w:t xml:space="preserve">Source: WEF Regional Report, 2023.</w:t>
      </w:r>
      <w:r>
        <w:br/>
      </w:r>
      <w:r>
        <w:t xml:space="preserve">Type: Global Report</w:t>
      </w:r>
    </w:p>
    <w:p>
      <w:pPr>
        <w:pStyle w:val="BodyText"/>
      </w:pPr>
      <w:r>
        <w:t xml:space="preserve">This comprehensive report by the World Economic Forum places Ho Chi Minh City within the broader context of Southeast Asia’s AI and data science trajectory. It predicts that HCMC will become a leading center for AI research and development in the region over the next decade. The report highlights the city’s potential to leverage its large population and digital adoption rates to create innovative data-driven solutions. It also addresses the need for continued investment in infrastructure and talent development. This source provides a forward-looking perspective, helping stakeholders in Ho Chi Minh City understand the long-term opportunities and challenges associated with the growing field of data science.</w:t>
      </w:r>
    </w:p>
    <w:bookmarkEnd w:id="28"/>
    <w:bookmarkEnd w:id="29"/>
    <w:p>
      <w:pPr>
        <w:pStyle w:val="BodyText"/>
      </w:pPr>
      <w:r>
        <w:t xml:space="preserve">© 2023 Annotated Bibliography on Data Science in Ho Chi Minh City.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Ho Chi Minh City</dc:title>
  <dc:creator/>
  <dc:language>en</dc:language>
  <cp:keywords/>
  <dcterms:created xsi:type="dcterms:W3CDTF">2026-08-07T01:00:55Z</dcterms:created>
  <dcterms:modified xsi:type="dcterms:W3CDTF">2026-08-07T01:00:55Z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