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Dental</w:t>
      </w:r>
      <w:r>
        <w:t xml:space="preserve"> </w:t>
      </w:r>
      <w:r>
        <w:t xml:space="preserve">Care</w:t>
      </w:r>
      <w:r>
        <w:t xml:space="preserve"> </w:t>
      </w:r>
      <w:r>
        <w:t xml:space="preserve">and</w:t>
      </w:r>
      <w:r>
        <w:t xml:space="preserve"> </w:t>
      </w:r>
      <w:r>
        <w:t xml:space="preserve">Regulation</w:t>
      </w:r>
      <w:r>
        <w:t xml:space="preserve"> </w:t>
      </w:r>
      <w:r>
        <w:t xml:space="preserve">in</w:t>
      </w:r>
      <w:r>
        <w:t xml:space="preserve"> </w:t>
      </w:r>
      <w:r>
        <w:t xml:space="preserve">Vancouver,</w:t>
      </w:r>
      <w:r>
        <w:t xml:space="preserve"> </w:t>
      </w:r>
      <w:r>
        <w:t xml:space="preserve">Canada</w:t>
      </w:r>
    </w:p>
    <w:bookmarkStart w:id="21" w:name="X338bc3b3ae36534326d67605db34af26b4992b9"/>
    <w:p>
      <w:pPr>
        <w:pStyle w:val="Heading1"/>
      </w:pPr>
      <w:r>
        <w:t xml:space="preserve">Annotated Bibliography: The Role and Regulation of the Dentist in Vancouver, Canada</w:t>
      </w:r>
    </w:p>
    <w:p>
      <w:pPr>
        <w:pStyle w:val="FirstParagraph"/>
      </w:pPr>
      <w:r>
        <w:t xml:space="preserve">This annotated bibliography compiles essential resources regarding the practice, regulation, and public health impact of the dentist within the specific context of Vancouver, British Columbia, Canada. The selected sources address the regulatory framework established by provincial bodies, the unique demographic challenges of the Vancouver metropolitan area, the integration of Indigenous health perspectives, and the evolving landscape of dental insurance and accessibility. These references are critical for understanding how dental professionals operate within the Canadian healthcare system and specifically within the diverse urban environment of Vancouver.</w:t>
      </w:r>
    </w:p>
    <w:bookmarkStart w:id="20" w:name="references"/>
    <w:p>
      <w:pPr>
        <w:pStyle w:val="Heading2"/>
      </w:pPr>
      <w:r>
        <w:t xml:space="preserve">References</w:t>
      </w:r>
    </w:p>
    <w:p>
      <w:pPr>
        <w:pStyle w:val="FirstParagraph"/>
      </w:pPr>
      <w:r>
        <w:t xml:space="preserve">College of Dental Surgeons of British Columbia. (2023).</w:t>
      </w:r>
      <w:r>
        <w:t xml:space="preserve"> </w:t>
      </w:r>
      <w:r>
        <w:rPr>
          <w:iCs/>
          <w:i/>
        </w:rPr>
        <w:t xml:space="preserve">Bylaws and Practice Standards for Dentists</w:t>
      </w:r>
      <w:r>
        <w:t xml:space="preserve">. Vancouver, BC: CDSBC.</w:t>
      </w:r>
    </w:p>
    <w:p>
      <w:pPr>
        <w:pStyle w:val="BodyText"/>
      </w:pPr>
      <w:r>
        <w:t xml:space="preserve">This primary source is the definitive regulatory document governing the practice of the dentist in the province of British Columbia. For a practitioner or student in Vancouver, this text is indispensable as it outlines the legal obligations, ethical standards, and clinical competencies required to maintain licensure. The document details specific protocols for infection control, record-keeping, and patient consent that are strictly enforced in Vancouver clinics. Furthermore, it addresses the scope of practice, clarifying the boundaries between general dentistry and specialized procedures. Understanding these bylaws is crucial for navigating the professional landscape in Canada, ensuring that dental care in Vancouver meets the high safety standards mandated by the provincial government.</w:t>
      </w:r>
    </w:p>
    <w:p>
      <w:pPr>
        <w:pStyle w:val="BodyText"/>
      </w:pPr>
      <w:r>
        <w:t xml:space="preserve">Canadian Dental Association. (2022).</w:t>
      </w:r>
      <w:r>
        <w:t xml:space="preserve"> </w:t>
      </w:r>
      <w:r>
        <w:rPr>
          <w:iCs/>
          <w:i/>
        </w:rPr>
        <w:t xml:space="preserve">Oral Health in Canada: A National Perspective with Regional Focus</w:t>
      </w:r>
      <w:r>
        <w:t xml:space="preserve">. Ottawa, ON: CDA.</w:t>
      </w:r>
    </w:p>
    <w:p>
      <w:pPr>
        <w:pStyle w:val="BodyText"/>
      </w:pPr>
      <w:r>
        <w:t xml:space="preserve">This comprehensive report provides a macro-level view of oral health trends across Canada, with specific data sets relevant to British Columbia and the Vancouver region. It highlights the disparity in dental care access between urban centers like Vancouver and rural areas. The report discusses the role of the dentist in preventive care and the impact of socioeconomic status on oral health outcomes. For stakeholders in Vancouver, this source offers valuable statistics on cavity rates, periodontal disease prevalence, and the utilization of dental services. It serves as a foundational text for understanding the broader public health context in which Vancouver dentists operate, emphasizing the need for targeted interventions in underserved communities within the city.</w:t>
      </w:r>
    </w:p>
    <w:p>
      <w:pPr>
        <w:pStyle w:val="BodyText"/>
      </w:pPr>
      <w:r>
        <w:t xml:space="preserve">Vancouver Coastal Health. (2021).</w:t>
      </w:r>
      <w:r>
        <w:t xml:space="preserve"> </w:t>
      </w:r>
      <w:r>
        <w:rPr>
          <w:iCs/>
          <w:i/>
        </w:rPr>
        <w:t xml:space="preserve">Indigenous Oral Health Strategy: Bridging the Gap in Vancouver</w:t>
      </w:r>
      <w:r>
        <w:t xml:space="preserve">. Vancouver, BC: VCH.</w:t>
      </w:r>
    </w:p>
    <w:p>
      <w:pPr>
        <w:pStyle w:val="BodyText"/>
      </w:pPr>
      <w:r>
        <w:t xml:space="preserve">This strategic document is vital for understanding the cultural and systemic challenges facing Indigenous populations in Vancouver. It outlines initiatives designed to improve access to dental care for First Nations, Métis, and Inuit communities residing in the city. The text emphasizes the importance of culturally safe care, urging dentists in Vancouver to adopt practices that respect Indigenous traditions and address historical trauma. It details partnerships between Vancouver Coastal Health and local dental clinics to provide subsidized care. This source is essential for any dentist practicing in Vancouver who wishes to provide equitable care, as it provides actionable guidelines for engaging with Indigenous patients and navigating the specific healthcare funding models available for this demographic in Canada.</w:t>
      </w:r>
    </w:p>
    <w:p>
      <w:pPr>
        <w:pStyle w:val="BodyText"/>
      </w:pPr>
      <w:r>
        <w:t xml:space="preserve">British Columbia Ministry of Health. (2023).</w:t>
      </w:r>
      <w:r>
        <w:t xml:space="preserve"> </w:t>
      </w:r>
      <w:r>
        <w:rPr>
          <w:iCs/>
          <w:i/>
        </w:rPr>
        <w:t xml:space="preserve">Medical Services Plan (MSP) and Dental Coverage Updates</w:t>
      </w:r>
      <w:r>
        <w:t xml:space="preserve">. Victoria, BC: Gov.bc.ca.</w:t>
      </w:r>
    </w:p>
    <w:p>
      <w:pPr>
        <w:pStyle w:val="BodyText"/>
      </w:pPr>
      <w:r>
        <w:t xml:space="preserve">This government publication details the current state of dental coverage under the British Columbia Medical Services Plan. Historically, dental care in Canada has been largely private, but this document outlines recent changes and exceptions, such as coverage for specific surgical procedures or for low-income residents in Vancouver. It is a critical resource for understanding the financial dynamics of dental practice in the region. The text explains how dentists in Vancouver must navigate billing for both insured and non-insured services. It also touches upon the provincial government's ongoing discussions regarding universal dental care, providing insight into potential future regulatory changes that could significantly impact the profession in Vancouver and across Canada.</w:t>
      </w:r>
    </w:p>
    <w:p>
      <w:pPr>
        <w:pStyle w:val="BodyText"/>
      </w:pPr>
      <w:r>
        <w:t xml:space="preserve">University of British Columbia, Faculty of Dentistry. (2022).</w:t>
      </w:r>
      <w:r>
        <w:t xml:space="preserve"> </w:t>
      </w:r>
      <w:r>
        <w:rPr>
          <w:iCs/>
          <w:i/>
        </w:rPr>
        <w:t xml:space="preserve">Curriculum and Community Engagement Report</w:t>
      </w:r>
      <w:r>
        <w:t xml:space="preserve">. Vancouver, BC: UBC.</w:t>
      </w:r>
    </w:p>
    <w:p>
      <w:pPr>
        <w:pStyle w:val="BodyText"/>
      </w:pPr>
      <w:r>
        <w:t xml:space="preserve">As the primary institution training dentists in the region, UBC’s report offers insight into the educational standards and community-focused initiatives shaping the next generation of dental professionals in Vancouver. The document highlights the emphasis on interprofessional education, where dental students collaborate with medical and nursing students to provide holistic care. It also details the faculty’s outreach programs in Vancouver’s diverse neighborhoods, addressing oral health literacy and access. This source is valuable for understanding the academic and practical preparation of dentists in Canada, specifically how UBC prepares graduates to handle the multicultural and complex health needs of Vancouver’s population.</w:t>
      </w:r>
    </w:p>
    <w:p>
      <w:pPr>
        <w:pStyle w:val="BodyText"/>
      </w:pPr>
      <w:r>
        <w:t xml:space="preserve">Health Canada. (2020).</w:t>
      </w:r>
      <w:r>
        <w:t xml:space="preserve"> </w:t>
      </w:r>
      <w:r>
        <w:rPr>
          <w:iCs/>
          <w:i/>
        </w:rPr>
        <w:t xml:space="preserve">Guidelines for the Use of Local Anesthetics in Dental Practice</w:t>
      </w:r>
      <w:r>
        <w:t xml:space="preserve">. Ottawa, ON: HC.</w:t>
      </w:r>
    </w:p>
    <w:p>
      <w:pPr>
        <w:pStyle w:val="BodyText"/>
      </w:pPr>
      <w:r>
        <w:t xml:space="preserve">This federal guideline provides standardized protocols for the safe administration of local anesthetics, a routine procedure performed by dentists across Canada. While applicable nationwide, it is particularly relevant in Vancouver due to the high volume of dental procedures performed in the city. The document outlines dosage limits, contraindications, and emergency management strategies. It ensures that dentists in Vancouver adhere to national safety standards, protecting patients from adverse reactions. This source is a technical reference that underscores the rigorous safety requirements imposed on dental practitioners in Canada, reflecting the country’s commitment to high-quality healthcare standards.</w:t>
      </w:r>
    </w:p>
    <w:p>
      <w:pPr>
        <w:pStyle w:val="BodyText"/>
      </w:pPr>
      <w:r>
        <w:t xml:space="preserve">Society of Canadian Dental Insurers. (2023).</w:t>
      </w:r>
      <w:r>
        <w:t xml:space="preserve"> </w:t>
      </w:r>
      <w:r>
        <w:rPr>
          <w:iCs/>
          <w:i/>
        </w:rPr>
        <w:t xml:space="preserve">Trends in Dental Insurance Coverage in British Columbia</w:t>
      </w:r>
      <w:r>
        <w:t xml:space="preserve">. Toronto, ON: SCDA.</w:t>
      </w:r>
    </w:p>
    <w:p>
      <w:pPr>
        <w:pStyle w:val="BodyText"/>
      </w:pPr>
      <w:r>
        <w:t xml:space="preserve">This industry report analyzes the landscape of private dental insurance in British Columbia, a key component of how most Vancouver residents access dental care. It discusses trends in coverage limits, waiting periods, and the impact of employer-sponsored plans on patient behavior. For dentists in Vancouver, understanding these insurance dynamics is crucial for practice management and patient counseling. The report also highlights the growing demand for coverage of advanced dental technologies and cosmetic procedures. It provides a clear picture of the economic factors influencing the dental profession in Canada, specifically how insurance models shape the availability and affordability of care in a major urban center like Vancouver.</w:t>
      </w:r>
    </w:p>
    <w:p>
      <w:pPr>
        <w:pStyle w:val="BodyText"/>
      </w:pPr>
      <w:r>
        <w:t xml:space="preserve">Vancouver Sun. (2023).</w:t>
      </w:r>
      <w:r>
        <w:t xml:space="preserve"> </w:t>
      </w:r>
      <w:r>
        <w:rPr>
          <w:iCs/>
          <w:i/>
        </w:rPr>
        <w:t xml:space="preserve">The Dental Care Crisis: Access and Affordability in Metro Vancouver</w:t>
      </w:r>
      <w:r>
        <w:t xml:space="preserve">. Vancouver, BC: Postmedia Network.</w:t>
      </w:r>
    </w:p>
    <w:p>
      <w:pPr>
        <w:pStyle w:val="BodyText"/>
      </w:pPr>
      <w:r>
        <w:t xml:space="preserve">This journalistic analysis provides a contemporary perspective on the challenges facing dental care in Vancouver. It highlights issues such as the shortage of dentists in certain neighborhoods, rising costs of dental supplies, and the financial burden on patients. The article features interviews with local dentists and patients, offering qualitative insights into the daily realities of dental practice in the city. It serves as a valuable resource for understanding the public perception of dental care in Vancouver and the socio-economic barriers that exist. This source complements the more formal regulatory and academic texts by providing a real-world context for the issues discussed, emphasizing the urgent need for systemic improvements in Canada’s dental healthcare system.</w:t>
      </w:r>
    </w:p>
    <w:bookmarkEnd w:id="20"/>
    <w:bookmarkEnd w:id="2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Dental Care and Regulation in Vancouver, Canada</dc:title>
  <dc:creator/>
  <dc:language>en</dc:language>
  <cp:keywords/>
  <dcterms:created xsi:type="dcterms:W3CDTF">2026-08-07T13:23:34Z</dcterms:created>
  <dcterms:modified xsi:type="dcterms:W3CDTF">2026-08-07T13:23:34Z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