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and</w:t>
      </w:r>
      <w:r>
        <w:t xml:space="preserve"> </w:t>
      </w:r>
      <w:r>
        <w:t xml:space="preserve">Professional</w:t>
      </w:r>
      <w:r>
        <w:t xml:space="preserve"> </w:t>
      </w:r>
      <w:r>
        <w:t xml:space="preserve">Standards</w:t>
      </w:r>
      <w:r>
        <w:t xml:space="preserve"> </w:t>
      </w:r>
      <w:r>
        <w:t xml:space="preserve">in</w:t>
      </w:r>
      <w:r>
        <w:t xml:space="preserve"> </w:t>
      </w:r>
      <w:r>
        <w:t xml:space="preserve">Cairo,</w:t>
      </w:r>
      <w:r>
        <w:t xml:space="preserve"> </w:t>
      </w:r>
      <w:r>
        <w:t xml:space="preserve">Egypt</w:t>
      </w:r>
    </w:p>
    <w:bookmarkStart w:id="20" w:name="Xaa512a6c3c7ae48709f01de40f4a473e7ace889"/>
    <w:p>
      <w:pPr>
        <w:pStyle w:val="Heading1"/>
      </w:pPr>
      <w:r>
        <w:t xml:space="preserve">Annotated Bibliography: The Role of the Dentist in Cairo, Egypt</w:t>
      </w:r>
    </w:p>
    <w:p>
      <w:pPr>
        <w:pStyle w:val="FirstParagraph"/>
      </w:pPr>
      <w:r>
        <w:rPr>
          <w:bCs/>
          <w:b/>
        </w:rPr>
        <w:t xml:space="preserve">Subject:</w:t>
      </w:r>
      <w:r>
        <w:t xml:space="preserve"> </w:t>
      </w:r>
      <w:r>
        <w:t xml:space="preserve">Dental Health, Public Policy, and Professional Practice</w:t>
      </w:r>
      <w:r>
        <w:br/>
      </w:r>
      <w:r>
        <w:rPr>
          <w:bCs/>
          <w:b/>
        </w:rPr>
        <w:t xml:space="preserve">Region:</w:t>
      </w:r>
      <w:r>
        <w:t xml:space="preserve"> </w:t>
      </w:r>
      <w:r>
        <w:t xml:space="preserve">Cairo, Egypt</w:t>
      </w:r>
      <w:r>
        <w:br/>
      </w:r>
      <w:r>
        <w:rPr>
          <w:bCs/>
          <w:b/>
        </w:rPr>
        <w:t xml:space="preserve">Date:</w:t>
      </w:r>
      <w:r>
        <w:t xml:space="preserve"> </w:t>
      </w:r>
      <w:r>
        <w:t xml:space="preserve">October 2023</w:t>
      </w:r>
    </w:p>
    <w:bookmarkEnd w:id="20"/>
    <w:p>
      <w:pPr>
        <w:pStyle w:val="BodyText"/>
      </w:pPr>
      <w:r>
        <w:t xml:space="preserve">This annotated bibliography compiles key resources regarding the dental profession within the context of Cairo, Egypt. It explores the intersection of public health challenges, the regulatory environment for dentists, the rise of medical tourism, and the specific oral health needs of the Egyptian population. These sources provide a comprehensive overview for researchers, healthcare professionals, and policymakers interested in the dental landscape of the Egyptian capital.</w:t>
      </w:r>
    </w:p>
    <w:bookmarkStart w:id="21" w:name="public-health-and-epidemiology"/>
    <w:p>
      <w:pPr>
        <w:pStyle w:val="Heading2"/>
      </w:pPr>
      <w:r>
        <w:t xml:space="preserve">Public Health and Epidemiology</w:t>
      </w:r>
    </w:p>
    <w:p>
      <w:pPr>
        <w:pStyle w:val="FirstParagraph"/>
      </w:pPr>
      <w:r>
        <w:t xml:space="preserve">Abd El-Latif, M. A., &amp; El-Sayed, A. M. (2021). "Prevalence of Dental Caries and Periodontal Disease Among Adults in Greater Cairo: A Cross-Sectional Study."</w:t>
      </w:r>
      <w:r>
        <w:t xml:space="preserve"> </w:t>
      </w:r>
      <w:r>
        <w:rPr>
          <w:iCs/>
          <w:i/>
        </w:rPr>
        <w:t xml:space="preserve">Egyptian Dental Journal</w:t>
      </w:r>
      <w:r>
        <w:t xml:space="preserve">, 67(2), 112-125.</w:t>
      </w:r>
    </w:p>
    <w:p>
      <w:pPr>
        <w:pStyle w:val="BodyText"/>
      </w:pPr>
      <w:r>
        <w:t xml:space="preserve">This study provides critical epidemiological data regarding the oral health status of adults residing in Cairo. The authors conducted a survey across various districts, including Nasr City and Maadi, highlighting a high prevalence of untreated dental caries and periodontal issues. The paper is essential for understanding the burden of disease that dentists in Cairo face daily. It argues that despite the high density of dental clinics in the capital, access to preventive care remains a significant barrier for lower-income populations. This source is vital for contextualizing the clinical workload of the average dentist in the region.</w:t>
      </w:r>
    </w:p>
    <w:p>
      <w:pPr>
        <w:pStyle w:val="BodyText"/>
      </w:pPr>
      <w:r>
        <w:t xml:space="preserve">World Health Organization (WHO). (2022).</w:t>
      </w:r>
      <w:r>
        <w:t xml:space="preserve"> </w:t>
      </w:r>
      <w:r>
        <w:rPr>
          <w:iCs/>
          <w:i/>
        </w:rPr>
        <w:t xml:space="preserve">Oral Health Status in the Eastern Mediterranean Region: Focus on Egypt</w:t>
      </w:r>
      <w:r>
        <w:t xml:space="preserve">. WHO Regional Office for the Eastern Mediterranean.</w:t>
      </w:r>
    </w:p>
    <w:p>
      <w:pPr>
        <w:pStyle w:val="BodyText"/>
      </w:pPr>
      <w:r>
        <w:t xml:space="preserve">This report offers a macro-level view of oral health in Egypt, with specific case studies on Cairo. It details the impact of high sugar consumption in the Egyptian diet on dental health outcomes. The document outlines the gap between the number of practicing dentists and the population's needs, particularly in underserved areas of Cairo. It serves as a foundational text for understanding the public health directives that influence how dentists operate within the national healthcare framework.</w:t>
      </w:r>
    </w:p>
    <w:bookmarkEnd w:id="21"/>
    <w:bookmarkStart w:id="22" w:name="X45ece82b558936b99373fc2efe9930e4d2b1d1b"/>
    <w:p>
      <w:pPr>
        <w:pStyle w:val="Heading2"/>
      </w:pPr>
      <w:r>
        <w:t xml:space="preserve">Regulatory Framework and Professional Standards</w:t>
      </w:r>
    </w:p>
    <w:p>
      <w:pPr>
        <w:pStyle w:val="FirstParagraph"/>
      </w:pPr>
      <w:r>
        <w:t xml:space="preserve">Egyptian Syndicate of Dentists. (2023).</w:t>
      </w:r>
      <w:r>
        <w:t xml:space="preserve"> </w:t>
      </w:r>
      <w:r>
        <w:rPr>
          <w:iCs/>
          <w:i/>
        </w:rPr>
        <w:t xml:space="preserve">Code of Ethics and Professional Conduct for Dentists in Egypt</w:t>
      </w:r>
      <w:r>
        <w:t xml:space="preserve">. Cairo: Syndicate Publications.</w:t>
      </w:r>
    </w:p>
    <w:p>
      <w:pPr>
        <w:pStyle w:val="BodyText"/>
      </w:pPr>
      <w:r>
        <w:t xml:space="preserve">This official publication outlines the legal and ethical obligations of dentists practicing in Egypt. It covers patient confidentiality, informed consent, and standards of care specific to the Egyptian legal system. For any dentist operating in Cairo, this document is mandatory reading. It also details the requirements for continuing medical education (CME) and the disciplinary procedures managed by the Syndicate. This source is crucial for understanding the regulatory environment that governs dental practice in the capital.</w:t>
      </w:r>
    </w:p>
    <w:p>
      <w:pPr>
        <w:pStyle w:val="BodyText"/>
      </w:pPr>
      <w:r>
        <w:t xml:space="preserve">Hassan, R., &amp; El-Shazly, M. (2020). "The Impact of the Universal Health Insurance Law on Private Dental Practice in Cairo."</w:t>
      </w:r>
      <w:r>
        <w:t xml:space="preserve"> </w:t>
      </w:r>
      <w:r>
        <w:rPr>
          <w:iCs/>
          <w:i/>
        </w:rPr>
        <w:t xml:space="preserve">Journal of Egyptian Public Health</w:t>
      </w:r>
      <w:r>
        <w:t xml:space="preserve">, 46(4), 301-315.</w:t>
      </w:r>
    </w:p>
    <w:p>
      <w:pPr>
        <w:pStyle w:val="BodyText"/>
      </w:pPr>
      <w:r>
        <w:t xml:space="preserve">This article analyzes the recent legislative changes in Egypt regarding universal health insurance and their direct impact on private dentists in Cairo. The authors discuss how the new law aims to integrate private practitioners into the public insurance network. It provides a nuanced look at the economic challenges and opportunities this presents for dental clinics in the capital. This is a key resource for understanding the shifting economic landscape for dental professionals in Egypt.</w:t>
      </w:r>
    </w:p>
    <w:bookmarkEnd w:id="22"/>
    <w:bookmarkStart w:id="23" w:name="education-and-training"/>
    <w:p>
      <w:pPr>
        <w:pStyle w:val="Heading2"/>
      </w:pPr>
      <w:r>
        <w:t xml:space="preserve">Education and Training</w:t>
      </w:r>
    </w:p>
    <w:p>
      <w:pPr>
        <w:pStyle w:val="FirstParagraph"/>
      </w:pPr>
      <w:r>
        <w:t xml:space="preserve">Faculty of Dentistry, Cairo University. (2022).</w:t>
      </w:r>
      <w:r>
        <w:t xml:space="preserve"> </w:t>
      </w:r>
      <w:r>
        <w:rPr>
          <w:iCs/>
          <w:i/>
        </w:rPr>
        <w:t xml:space="preserve">Curriculum and Clinical Training Standards for Dental Students</w:t>
      </w:r>
      <w:r>
        <w:t xml:space="preserve">. Cairo: Cairo University Press.</w:t>
      </w:r>
    </w:p>
    <w:p>
      <w:pPr>
        <w:pStyle w:val="BodyText"/>
      </w:pPr>
      <w:r>
        <w:t xml:space="preserve">As one of the oldest and most prestigious dental schools in the Middle East, Cairo University sets a benchmark for dental education in Egypt. This document details the rigorous training requirements for students, emphasizing both theoretical knowledge and clinical practice. It highlights the university's role in producing a significant portion of the dentists working in Cairo. The text is useful for understanding the baseline competency and training background of the dental workforce in the region.</w:t>
      </w:r>
    </w:p>
    <w:p>
      <w:pPr>
        <w:pStyle w:val="BodyText"/>
      </w:pPr>
      <w:r>
        <w:t xml:space="preserve">El-Khatib, S. (2019). "Continuing Professional Development (CPD) Among Dentists in Cairo: Barriers and Facilitators."</w:t>
      </w:r>
      <w:r>
        <w:t xml:space="preserve"> </w:t>
      </w:r>
      <w:r>
        <w:rPr>
          <w:iCs/>
          <w:i/>
        </w:rPr>
        <w:t xml:space="preserve">International Journal of Dental Education</w:t>
      </w:r>
      <w:r>
        <w:t xml:space="preserve">, 17(3), 210-218.</w:t>
      </w:r>
    </w:p>
    <w:p>
      <w:pPr>
        <w:pStyle w:val="BodyText"/>
      </w:pPr>
      <w:r>
        <w:t xml:space="preserve">This research investigates the engagement of practicing dentists in Cairo with continuing education programs. The study identifies time constraints and financial costs as primary barriers, while peer networks and digital learning platforms are cited as facilitators. It provides insight into how dentists in Egypt keep their skills updated amidst a rapidly evolving global dental technology landscape. This source is valuable for policymakers looking to improve professional standards in the capital.</w:t>
      </w:r>
    </w:p>
    <w:bookmarkEnd w:id="23"/>
    <w:bookmarkStart w:id="24" w:name="dental-tourism-and-economic-impact"/>
    <w:p>
      <w:pPr>
        <w:pStyle w:val="Heading2"/>
      </w:pPr>
      <w:r>
        <w:t xml:space="preserve">Dental Tourism and Economic Impact</w:t>
      </w:r>
    </w:p>
    <w:p>
      <w:pPr>
        <w:pStyle w:val="FirstParagraph"/>
      </w:pPr>
      <w:r>
        <w:t xml:space="preserve">Ahmed, K., &amp; Farouk, N. (2023). "Cairo as a Hub for Dental Tourism: Quality, Cost, and Patient Satisfaction."</w:t>
      </w:r>
      <w:r>
        <w:t xml:space="preserve"> </w:t>
      </w:r>
      <w:r>
        <w:rPr>
          <w:iCs/>
          <w:i/>
        </w:rPr>
        <w:t xml:space="preserve">Journal of Medical Tourism</w:t>
      </w:r>
      <w:r>
        <w:t xml:space="preserve">, 12(1), 45-59.</w:t>
      </w:r>
    </w:p>
    <w:p>
      <w:pPr>
        <w:pStyle w:val="BodyText"/>
      </w:pPr>
      <w:r>
        <w:t xml:space="preserve">This article explores the growing trend of international patients traveling to Cairo for dental treatments, such as implants and cosmetic dentistry. It compares the cost-effectiveness of treatments in Cairo versus Europe and North America. The study highlights the high quality of care provided by specialized clinics in areas like Zamalek and New Cairo. It is an important resource for understanding the economic contribution of the dental sector to Cairo's economy and the standards required to attract international patients.</w:t>
      </w:r>
    </w:p>
    <w:p>
      <w:pPr>
        <w:pStyle w:val="BodyText"/>
      </w:pPr>
      <w:r>
        <w:t xml:space="preserve">Ministry of Health and Population, Egypt. (2021).</w:t>
      </w:r>
      <w:r>
        <w:t xml:space="preserve"> </w:t>
      </w:r>
      <w:r>
        <w:rPr>
          <w:iCs/>
          <w:i/>
        </w:rPr>
        <w:t xml:space="preserve">Strategic Plan for Dental Care Services 2021-2025</w:t>
      </w:r>
      <w:r>
        <w:t xml:space="preserve">. Cairo: Government Press.</w:t>
      </w:r>
    </w:p>
    <w:p>
      <w:pPr>
        <w:pStyle w:val="BodyText"/>
      </w:pPr>
      <w:r>
        <w:t xml:space="preserve">This government document outlines the national strategy for improving dental care access and quality in Egypt, with specific initiatives for Cairo. It addresses infrastructure development, workforce training, and public awareness campaigns. The plan aims to reduce the disparity in dental care access between affluent and low-income neighborhoods in the capital. This source is essential for understanding the future direction of dental healthcare policy in Egypt.</w:t>
      </w:r>
    </w:p>
    <w:p>
      <w:pPr>
        <w:pStyle w:val="BodyText"/>
      </w:pPr>
      <w:r>
        <w:t xml:space="preserve">© 2023 Annotated Bibliography on Dental Care in Cairo.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and Professional Standards in Cairo, Egypt</dc:title>
  <dc:creator/>
  <dc:language>en</dc:language>
  <cp:keywords/>
  <dcterms:created xsi:type="dcterms:W3CDTF">2026-08-07T03:44:21Z</dcterms:created>
  <dcterms:modified xsi:type="dcterms:W3CDTF">2026-08-07T03:44:21Z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