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Paris,</w:t>
      </w:r>
      <w:r>
        <w:t xml:space="preserve"> </w:t>
      </w:r>
      <w:r>
        <w:t xml:space="preserve">France</w:t>
      </w:r>
    </w:p>
    <w:bookmarkStart w:id="25" w:name="X55613b31f88fb93afd201e3fe95d9bb4bbd7ce8"/>
    <w:p>
      <w:pPr>
        <w:pStyle w:val="Heading1"/>
      </w:pPr>
      <w:r>
        <w:t xml:space="preserve">Annotated Bibliography: The Landscape of Dental Care in Paris, France</w:t>
      </w:r>
    </w:p>
    <w:p>
      <w:pPr>
        <w:pStyle w:val="FirstParagraph"/>
      </w:pPr>
      <w:r>
        <w:t xml:space="preserve">This annotated bibliography provides a comprehensive overview of resources regarding the profession of the dentist within the specific context of Paris, France. It covers regulatory frameworks, public health initiatives, the structure of the French healthcare system as it applies to dentistry, and the cultural nuances of dental care in the capital city. These sources are essential for understanding how dental professionals operate, how patients access care, and the current state of oral health policy in one of Europe's most significant urban centers.</w:t>
      </w:r>
    </w:p>
    <w:bookmarkStart w:id="20" w:name="regulatory-and-professional-frameworks"/>
    <w:p>
      <w:pPr>
        <w:pStyle w:val="Heading2"/>
      </w:pPr>
      <w:r>
        <w:t xml:space="preserve">Regulatory and Professional Frameworks</w:t>
      </w:r>
    </w:p>
    <w:p>
      <w:pPr>
        <w:pStyle w:val="FirstParagraph"/>
      </w:pPr>
      <w:r>
        <w:t xml:space="preserve">Ordre National des Chirurgiens-Dentistes. (2023).</w:t>
      </w:r>
      <w:r>
        <w:t xml:space="preserve"> </w:t>
      </w:r>
      <w:r>
        <w:rPr>
          <w:iCs/>
          <w:i/>
        </w:rPr>
        <w:t xml:space="preserve">Code de Déontologie des Chirurgiens-Dentistes</w:t>
      </w:r>
      <w:r>
        <w:t xml:space="preserve">. Paris: ONCD.</w:t>
      </w:r>
    </w:p>
    <w:p>
      <w:pPr>
        <w:pStyle w:val="BodyText"/>
      </w:pPr>
      <w:r>
        <w:t xml:space="preserve">This document outlines the ethical and professional code of conduct for all licensed dentists in France. It details the obligations of the dentist towards patients, colleagues, and society, with specific emphasis on confidentiality, informed consent, and the prohibition of advertising practices that could be considered misleading.</w:t>
      </w:r>
    </w:p>
    <w:p>
      <w:pPr>
        <w:pStyle w:val="BodyText"/>
      </w:pPr>
      <w:r>
        <w:t xml:space="preserve">As the primary regulatory body for the profession, the ONCD provides the most authoritative source on professional standards. The text is legally binding and reflects the high level of autonomy granted to French dentists while ensuring patient protection.</w:t>
      </w:r>
    </w:p>
    <w:p>
      <w:pPr>
        <w:pStyle w:val="BodyText"/>
      </w:pPr>
      <w:r>
        <w:t xml:space="preserve">For anyone seeking to understand the role of a dentist in Paris, this code is fundamental. It explains the strict boundaries within which Parisian dental practices must operate, influencing everything from how a clinic is marketed to how patient data is handled in the city.</w:t>
      </w:r>
    </w:p>
    <w:p>
      <w:pPr>
        <w:pStyle w:val="BodyText"/>
      </w:pPr>
      <w:r>
        <w:t xml:space="preserve">Ministère des Solidarités et de la Santé. (2022).</w:t>
      </w:r>
      <w:r>
        <w:t xml:space="preserve"> </w:t>
      </w:r>
      <w:r>
        <w:rPr>
          <w:iCs/>
          <w:i/>
        </w:rPr>
        <w:t xml:space="preserve">La Carte des Soins Dentaires en Île-de-France</w:t>
      </w:r>
      <w:r>
        <w:t xml:space="preserve">. Paris: Direction Générale de l'Offre de Soins.</w:t>
      </w:r>
    </w:p>
    <w:p>
      <w:pPr>
        <w:pStyle w:val="BodyText"/>
      </w:pPr>
      <w:r>
        <w:t xml:space="preserve">This government report analyzes the distribution of dental care providers across the Île-de-France region, with a specific focus on Paris. It highlights disparities in access to care between different arrondissements, noting a saturation of private practices in central districts versus a shortage in peripheral areas.</w:t>
      </w:r>
    </w:p>
    <w:p>
      <w:pPr>
        <w:pStyle w:val="BodyText"/>
      </w:pPr>
      <w:r>
        <w:t xml:space="preserve">The data is robust and based on official registration records. It offers a critical perspective on the accessibility of dental services in the capital, revealing that while Paris has a high density of dentists, geographic and economic barriers still exist for certain populations.</w:t>
      </w:r>
    </w:p>
    <w:p>
      <w:pPr>
        <w:pStyle w:val="BodyText"/>
      </w:pPr>
      <w:r>
        <w:t xml:space="preserve">This source is crucial for understanding the logistical reality of finding a dentist in Paris. It contextualizes the "dentist" not just as a medical professional, but as a resource that is unevenly distributed within the urban fabric of the city.</w:t>
      </w:r>
    </w:p>
    <w:bookmarkEnd w:id="20"/>
    <w:bookmarkStart w:id="21" w:name="healthcare-system-and-financing"/>
    <w:p>
      <w:pPr>
        <w:pStyle w:val="Heading2"/>
      </w:pPr>
      <w:r>
        <w:t xml:space="preserve">Healthcare System and Financing</w:t>
      </w:r>
    </w:p>
    <w:p>
      <w:pPr>
        <w:pStyle w:val="FirstParagraph"/>
      </w:pPr>
      <w:r>
        <w:t xml:space="preserve">Assurance Maladie. (2023).</w:t>
      </w:r>
      <w:r>
        <w:t xml:space="preserve"> </w:t>
      </w:r>
      <w:r>
        <w:rPr>
          <w:iCs/>
          <w:i/>
        </w:rPr>
        <w:t xml:space="preserve">Remboursements des Soins Dentaires: Guide Pratique</w:t>
      </w:r>
      <w:r>
        <w:t xml:space="preserve">. Paris: Caisse Nationale de l'Assurance Maladie.</w:t>
      </w:r>
    </w:p>
    <w:p>
      <w:pPr>
        <w:pStyle w:val="BodyText"/>
      </w:pPr>
      <w:r>
        <w:t xml:space="preserve">This guide explains how dental care is reimbursed under the French national health insurance system (Sécurité Sociale). It details the "Nomenclature des Actes Professionnels," which sets the standard fees for procedures performed by dentists, and explains the role of complementary private insurance (mutuelles) in covering the remaining costs.</w:t>
      </w:r>
    </w:p>
    <w:p>
      <w:pPr>
        <w:pStyle w:val="BodyText"/>
      </w:pPr>
      <w:r>
        <w:t xml:space="preserve">This is an essential practical resource for patients and professionals alike. It accurately reflects the hybrid financing model of French dentistry, where the state sets baseline prices but out-of-pocket expenses remain significant without supplementary insurance.</w:t>
      </w:r>
    </w:p>
    <w:p>
      <w:pPr>
        <w:pStyle w:val="BodyText"/>
      </w:pPr>
      <w:r>
        <w:t xml:space="preserve">In Paris, where the cost of living is high, understanding the financial relationship between the patient and the dentist is vital. This document clarifies why many Parisians rely on "mutuelles" and how this affects the types of treatments dentists can offer.</w:t>
      </w:r>
    </w:p>
    <w:p>
      <w:pPr>
        <w:pStyle w:val="BodyText"/>
      </w:pPr>
      <w:r>
        <w:t xml:space="preserve">Leclerc, A., &amp; Morel, J. (2021). "Access to Dental Care for Vulnerable Populations in Paris."</w:t>
      </w:r>
      <w:r>
        <w:t xml:space="preserve"> </w:t>
      </w:r>
      <w:r>
        <w:rPr>
          <w:iCs/>
          <w:i/>
        </w:rPr>
        <w:t xml:space="preserve">Revue d'Épidémiologie et de Santé Publique</w:t>
      </w:r>
      <w:r>
        <w:t xml:space="preserve">, 69(4), 215-224.</w:t>
      </w:r>
    </w:p>
    <w:p>
      <w:pPr>
        <w:pStyle w:val="BodyText"/>
      </w:pPr>
      <w:r>
        <w:t xml:space="preserve">This academic article investigates the barriers to dental care for low-income residents and undocumented immigrants in Paris. It discusses the role of the "100% Santé" program, which aims to provide full coverage for essential dental prostheses, and evaluates its effectiveness in reducing inequalities.</w:t>
      </w:r>
    </w:p>
    <w:p>
      <w:pPr>
        <w:pStyle w:val="BodyText"/>
      </w:pPr>
      <w:r>
        <w:t xml:space="preserve">The study uses qualitative interviews and quantitative data to provide a nuanced view of social inequality in healthcare. It is well-researched and highlights the gap between policy intentions and on-the-ground realities in the capital.</w:t>
      </w:r>
    </w:p>
    <w:p>
      <w:pPr>
        <w:pStyle w:val="BodyText"/>
      </w:pPr>
      <w:r>
        <w:t xml:space="preserve">This source is highly relevant for understanding the social responsibility of the dentist in Paris. It sheds light on the challenges faced by dental professionals when treating underserved communities and the ethical dilemmas involved in a market-driven healthcare environment.</w:t>
      </w:r>
    </w:p>
    <w:bookmarkEnd w:id="21"/>
    <w:bookmarkStart w:id="22" w:name="education-and-specialization"/>
    <w:p>
      <w:pPr>
        <w:pStyle w:val="Heading2"/>
      </w:pPr>
      <w:r>
        <w:t xml:space="preserve">Education and Specialization</w:t>
      </w:r>
    </w:p>
    <w:p>
      <w:pPr>
        <w:pStyle w:val="FirstParagraph"/>
      </w:pPr>
      <w:r>
        <w:t xml:space="preserve">Université Paris Cité. (2023).</w:t>
      </w:r>
      <w:r>
        <w:t xml:space="preserve"> </w:t>
      </w:r>
      <w:r>
        <w:rPr>
          <w:iCs/>
          <w:i/>
        </w:rPr>
        <w:t xml:space="preserve">Faculté de Chirurgie Dentaire: Programme et Recherche</w:t>
      </w:r>
      <w:r>
        <w:t xml:space="preserve">. Paris: Université Paris Cité.</w:t>
      </w:r>
    </w:p>
    <w:p>
      <w:pPr>
        <w:pStyle w:val="BodyText"/>
      </w:pPr>
      <w:r>
        <w:t xml:space="preserve">This document outlines the curriculum and research priorities of one of France's leading dental schools. It details the rigorous training required to become a dentist in France, including clinical rotations in Parisian hospitals and private clinics, and the pathways to specialization in fields like orthodontics and oral surgery.</w:t>
      </w:r>
    </w:p>
    <w:p>
      <w:pPr>
        <w:pStyle w:val="BodyText"/>
      </w:pPr>
      <w:r>
        <w:t xml:space="preserve">As a primary source from a major educational institution, it provides accurate information on the high standards of dental education in France. It emphasizes the integration of clinical practice with academic research from an early stage.</w:t>
      </w:r>
    </w:p>
    <w:p>
      <w:pPr>
        <w:pStyle w:val="BodyText"/>
      </w:pPr>
      <w:r>
        <w:t xml:space="preserve">For understanding the caliber of dental care in Paris, this source is key. It explains why Parisian dentists are often highly specialized and well-trained, contributing to the city's reputation for high-quality medical services.</w:t>
      </w:r>
    </w:p>
    <w:bookmarkEnd w:id="22"/>
    <w:bookmarkStart w:id="23" w:name="public-health-and-prevention"/>
    <w:p>
      <w:pPr>
        <w:pStyle w:val="Heading2"/>
      </w:pPr>
      <w:r>
        <w:t xml:space="preserve">Public Health and Prevention</w:t>
      </w:r>
    </w:p>
    <w:p>
      <w:pPr>
        <w:pStyle w:val="FirstParagraph"/>
      </w:pPr>
      <w:r>
        <w:t xml:space="preserve">Agence Régionale de Santé Île-de-France (ARS). (2022).</w:t>
      </w:r>
      <w:r>
        <w:t xml:space="preserve"> </w:t>
      </w:r>
      <w:r>
        <w:rPr>
          <w:iCs/>
          <w:i/>
        </w:rPr>
        <w:t xml:space="preserve">Plan Régional de Santé Bucco-Dentaire</w:t>
      </w:r>
      <w:r>
        <w:t xml:space="preserve">. Paris: ARS Île-de-France.</w:t>
      </w:r>
    </w:p>
    <w:p>
      <w:pPr>
        <w:pStyle w:val="BodyText"/>
      </w:pPr>
      <w:r>
        <w:t xml:space="preserve">This regional health plan focuses on preventive dental care and public health initiatives in the Paris region. It outlines strategies for reducing dental caries in children, promoting oral hygiene, and coordinating care between general practitioners and dentists.</w:t>
      </w:r>
    </w:p>
    <w:p>
      <w:pPr>
        <w:pStyle w:val="BodyText"/>
      </w:pPr>
      <w:r>
        <w:t xml:space="preserve">The plan is comprehensive and aligns with national health goals. It demonstrates a shift towards preventive care, recognizing that early intervention is more cost-effective and beneficial for public health than treating advanced dental diseases.</w:t>
      </w:r>
    </w:p>
    <w:p>
      <w:pPr>
        <w:pStyle w:val="BodyText"/>
      </w:pPr>
      <w:r>
        <w:t xml:space="preserve">This document is relevant for understanding the broader public health context in which Parisian dentists work. It highlights the collaborative efforts between the government and dental professionals to improve the oral health of the city's population.</w:t>
      </w:r>
    </w:p>
    <w:p>
      <w:pPr>
        <w:pStyle w:val="BodyText"/>
      </w:pPr>
      <w:r>
        <w:t xml:space="preserve">Dubois, M. (2020). "The Role of the Dentist in Preventive Care in Urban France."</w:t>
      </w:r>
      <w:r>
        <w:t xml:space="preserve"> </w:t>
      </w:r>
      <w:r>
        <w:rPr>
          <w:iCs/>
          <w:i/>
        </w:rPr>
        <w:t xml:space="preserve">Journal of Public Health Dentistry</w:t>
      </w:r>
      <w:r>
        <w:t xml:space="preserve">, 80(3), 112-119.</w:t>
      </w:r>
    </w:p>
    <w:p>
      <w:pPr>
        <w:pStyle w:val="BodyText"/>
      </w:pPr>
      <w:r>
        <w:t xml:space="preserve">This article examines the changing role of the dentist in France, particularly in urban settings like Paris, from a focus on restorative procedures to a greater emphasis on prevention and education. It discusses the impact of lifestyle factors, such as diet and smoking, on oral health in the city.</w:t>
      </w:r>
    </w:p>
    <w:p>
      <w:pPr>
        <w:pStyle w:val="BodyText"/>
      </w:pPr>
      <w:r>
        <w:t xml:space="preserve">The article provides a thoughtful analysis of trends in dental practice. It is well-supported by data and offers insights into how dentists are adapting to the health needs of a modern, urban population.</w:t>
      </w:r>
    </w:p>
    <w:p>
      <w:pPr>
        <w:pStyle w:val="BodyText"/>
      </w:pPr>
      <w:r>
        <w:t xml:space="preserve">This source is valuable for understanding the evolving responsibilities of the dentist in Paris. It underscores the importance of patient education and lifestyle counseling as integral parts of dental care in the capital.</w:t>
      </w:r>
    </w:p>
    <w:bookmarkEnd w:id="23"/>
    <w:bookmarkStart w:id="24" w:name="conclusion"/>
    <w:p>
      <w:pPr>
        <w:pStyle w:val="Heading2"/>
      </w:pPr>
      <w:r>
        <w:t xml:space="preserve">Conclusion</w:t>
      </w:r>
    </w:p>
    <w:p>
      <w:pPr>
        <w:pStyle w:val="FirstParagraph"/>
      </w:pPr>
      <w:r>
        <w:t xml:space="preserve">The resources compiled in this annotated bibliography offer a multifaceted view of the dental profession in Paris, France. From the strict ethical codes enforced by the Ordre National des Chirurgiens-Dentistes to the complex financing structures of the Assurance Maladie, these documents illustrate the intricate ecosystem in which Parisian dentists operate. They reveal a profession that is highly regulated, well-educated, and increasingly focused on preventive care and social equity. For researchers, students, or patients seeking to understand the landscape of dental care in Paris, these sources provide a solid foundation of factual and contextual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Paris, France</dc:title>
  <dc:creator/>
  <dc:language>en</dc:language>
  <cp:keywords/>
  <dcterms:created xsi:type="dcterms:W3CDTF">2026-08-06T23:55:12Z</dcterms:created>
  <dcterms:modified xsi:type="dcterms:W3CDTF">2026-08-06T23:55:12Z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