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Dentistry</w:t>
      </w:r>
      <w:r>
        <w:t xml:space="preserve"> </w:t>
      </w:r>
      <w:r>
        <w:t xml:space="preserve">in</w:t>
      </w:r>
      <w:r>
        <w:t xml:space="preserve"> </w:t>
      </w:r>
      <w:r>
        <w:t xml:space="preserve">Japan</w:t>
      </w:r>
      <w:r>
        <w:t xml:space="preserve"> </w:t>
      </w:r>
      <w:r>
        <w:t xml:space="preserve">Tokyo</w:t>
      </w:r>
    </w:p>
    <w:bookmarkStart w:id="25" w:name="Xcf508c359e51bd61c7b19707186affb55457a87"/>
    <w:p>
      <w:pPr>
        <w:pStyle w:val="Heading1"/>
      </w:pPr>
      <w:r>
        <w:t xml:space="preserve">Annotated Bibliography: The Landscape of Dentistry in Japan Tokyo</w:t>
      </w:r>
    </w:p>
    <w:p>
      <w:pPr>
        <w:pStyle w:val="FirstParagraph"/>
      </w:pPr>
      <w:r>
        <w:t xml:space="preserve">This annotated bibliography compiles essential resources regarding the practice, regulation, and cultural context of</w:t>
      </w:r>
      <w:r>
        <w:t xml:space="preserve"> </w:t>
      </w:r>
      <w:r>
        <w:t xml:space="preserve">Dentist</w:t>
      </w:r>
      <w:r>
        <w:t xml:space="preserve"> </w:t>
      </w:r>
      <w:r>
        <w:t xml:space="preserve">services within</w:t>
      </w:r>
      <w:r>
        <w:t xml:space="preserve"> </w:t>
      </w:r>
      <w:r>
        <w:t xml:space="preserve">Japan Tokyo</w:t>
      </w:r>
      <w:r>
        <w:t xml:space="preserve">. The selected works address the unique challenges faced by dental professionals in one of the world's most densely populated metropolitan areas, the regulatory environment of the Japanese Ministry of Health, Labour and Welfare (MHLW), and the specific needs of the local and expatriate populations. These sources are critical for understanding the intersection of advanced dental technology, traditional Japanese healthcare ethics, and the logistical realities of operating a clinic in Tokyo.</w:t>
      </w:r>
    </w:p>
    <w:bookmarkStart w:id="20" w:name="X45ece82b558936b99373fc2efe9930e4d2b1d1b"/>
    <w:p>
      <w:pPr>
        <w:pStyle w:val="Heading2"/>
      </w:pPr>
      <w:r>
        <w:t xml:space="preserve">Regulatory Framework and Professional Standards</w:t>
      </w:r>
    </w:p>
    <w:p>
      <w:pPr>
        <w:pStyle w:val="FirstParagraph"/>
      </w:pPr>
      <w:r>
        <w:t xml:space="preserve">Ministry of Health, Labour and Welfare (MHLW). (2023).</w:t>
      </w:r>
      <w:r>
        <w:t xml:space="preserve"> </w:t>
      </w:r>
      <w:r>
        <w:rPr>
          <w:iCs/>
          <w:i/>
        </w:rPr>
        <w:t xml:space="preserve">Standards for Dental Care and Clinic Operations in Japan</w:t>
      </w:r>
      <w:r>
        <w:t xml:space="preserve">. Tokyo: MHLW Publications.</w:t>
      </w:r>
    </w:p>
    <w:p>
      <w:pPr>
        <w:pStyle w:val="BodyText"/>
      </w:pPr>
      <w:r>
        <w:t xml:space="preserve">This official government document outlines the strict legal requirements for establishing and maintaining a dental clinic in Japan. For a</w:t>
      </w:r>
      <w:r>
        <w:t xml:space="preserve"> </w:t>
      </w:r>
      <w:r>
        <w:t xml:space="preserve">Dentist</w:t>
      </w:r>
      <w:r>
        <w:t xml:space="preserve"> </w:t>
      </w:r>
      <w:r>
        <w:t xml:space="preserve">intending to practice in</w:t>
      </w:r>
      <w:r>
        <w:t xml:space="preserve"> </w:t>
      </w:r>
      <w:r>
        <w:t xml:space="preserve">Japan Tokyo</w:t>
      </w:r>
      <w:r>
        <w:t xml:space="preserve">, this text is indispensable. It details the spatial requirements for clinics, which are particularly challenging in Tokyo due to high real estate costs and limited square footage. The document also covers sterilization protocols, which are held to exceptionally high standards in Japan. Understanding these regulations is the first step for any professional navigating the Japanese healthcare system.</w:t>
      </w:r>
    </w:p>
    <w:p>
      <w:pPr>
        <w:pStyle w:val="BodyText"/>
      </w:pPr>
      <w:r>
        <w:t xml:space="preserve">Japanese Dental Association (JDA). (2022).</w:t>
      </w:r>
      <w:r>
        <w:t xml:space="preserve"> </w:t>
      </w:r>
      <w:r>
        <w:rPr>
          <w:iCs/>
          <w:i/>
        </w:rPr>
        <w:t xml:space="preserve">Code of Ethics and Professional Conduct for Dentists</w:t>
      </w:r>
      <w:r>
        <w:t xml:space="preserve">. Tokyo: JDA Headquarters.</w:t>
      </w:r>
    </w:p>
    <w:p>
      <w:pPr>
        <w:pStyle w:val="BodyText"/>
      </w:pPr>
      <w:r>
        <w:t xml:space="preserve">The JDA Code of Ethics provides a comprehensive guide to the moral obligations of dental practitioners in Japan. This source is vital for understanding the cultural expectations of patient care in</w:t>
      </w:r>
      <w:r>
        <w:t xml:space="preserve"> </w:t>
      </w:r>
      <w:r>
        <w:t xml:space="preserve">Japan Tokyo</w:t>
      </w:r>
      <w:r>
        <w:t xml:space="preserve">. It emphasizes humility, continuous education, and the prohibition of aggressive marketing, which contrasts sharply with dental practices in Western countries. For a</w:t>
      </w:r>
      <w:r>
        <w:t xml:space="preserve"> </w:t>
      </w:r>
      <w:r>
        <w:t xml:space="preserve">Dentist</w:t>
      </w:r>
      <w:r>
        <w:t xml:space="preserve"> </w:t>
      </w:r>
      <w:r>
        <w:t xml:space="preserve">operating in Tokyo, adherence to this code is not only a professional requirement but also a cultural necessity to build trust with local patients.</w:t>
      </w:r>
    </w:p>
    <w:bookmarkEnd w:id="20"/>
    <w:bookmarkStart w:id="21" w:name="Xe0ea073cfecb1f1443dc4351ef29dd25e1f78ae"/>
    <w:p>
      <w:pPr>
        <w:pStyle w:val="Heading2"/>
      </w:pPr>
      <w:r>
        <w:t xml:space="preserve">Demographics and Public Health Challenges</w:t>
      </w:r>
    </w:p>
    <w:p>
      <w:pPr>
        <w:pStyle w:val="FirstParagraph"/>
      </w:pPr>
      <w:r>
        <w:t xml:space="preserve">Tanaka, H., &amp; Yamamoto, K. (2021).</w:t>
      </w:r>
      <w:r>
        <w:t xml:space="preserve"> </w:t>
      </w:r>
      <w:r>
        <w:rPr>
          <w:iCs/>
          <w:i/>
        </w:rPr>
        <w:t xml:space="preserve">Oral Health in an Aging Society: Challenges in Metropolitan Tokyo</w:t>
      </w:r>
      <w:r>
        <w:t xml:space="preserve">. Journal of Japanese Public Health, 45(3), 112-129.</w:t>
      </w:r>
    </w:p>
    <w:p>
      <w:pPr>
        <w:pStyle w:val="BodyText"/>
      </w:pPr>
      <w:r>
        <w:t xml:space="preserve">This peer-reviewed article examines the specific oral health needs of Tokyo's rapidly aging population. As</w:t>
      </w:r>
      <w:r>
        <w:t xml:space="preserve"> </w:t>
      </w:r>
      <w:r>
        <w:t xml:space="preserve">Japan Tokyo</w:t>
      </w:r>
      <w:r>
        <w:t xml:space="preserve"> </w:t>
      </w:r>
      <w:r>
        <w:t xml:space="preserve">has one of the highest life expectancies in the world, the demand for geriatric dentistry is immense. The authors analyze the prevalence of periodontal disease and tooth loss among the elderly in Tokyo wards. For a</w:t>
      </w:r>
      <w:r>
        <w:t xml:space="preserve"> </w:t>
      </w:r>
      <w:r>
        <w:t xml:space="preserve">Dentist</w:t>
      </w:r>
      <w:r>
        <w:t xml:space="preserve">, this research highlights the necessity of specializing in prosthodontics and periodontics to serve the demographic reality of the region. It also discusses the integration of dental care with long-term care insurance systems.</w:t>
      </w:r>
    </w:p>
    <w:p>
      <w:pPr>
        <w:pStyle w:val="BodyText"/>
      </w:pPr>
      <w:r>
        <w:t xml:space="preserve">Sato, M. (2020).</w:t>
      </w:r>
      <w:r>
        <w:t xml:space="preserve"> </w:t>
      </w:r>
      <w:r>
        <w:rPr>
          <w:iCs/>
          <w:i/>
        </w:rPr>
        <w:t xml:space="preserve">Preventive Dentistry and the "Mouth Age" Concept in Japan</w:t>
      </w:r>
      <w:r>
        <w:t xml:space="preserve">. Tokyo Dental Journal, 18(2), 45-58.</w:t>
      </w:r>
    </w:p>
    <w:p>
      <w:pPr>
        <w:pStyle w:val="BodyText"/>
      </w:pPr>
      <w:r>
        <w:t xml:space="preserve">Sato explores the cultural phenomenon of "Mouth Age" (Kuchi no Toki), a metric widely used in Japan to assess oral health relative to chronological age. This concept is particularly prevalent in</w:t>
      </w:r>
      <w:r>
        <w:t xml:space="preserve"> </w:t>
      </w:r>
      <w:r>
        <w:t xml:space="preserve">Japan Tokyo</w:t>
      </w:r>
      <w:r>
        <w:t xml:space="preserve">, where health consciousness is high. The article argues that preventive dentistry is the cornerstone of modern Japanese dental practice. A</w:t>
      </w:r>
      <w:r>
        <w:t xml:space="preserve"> </w:t>
      </w:r>
      <w:r>
        <w:t xml:space="preserve">Dentist</w:t>
      </w:r>
      <w:r>
        <w:t xml:space="preserve"> </w:t>
      </w:r>
      <w:r>
        <w:t xml:space="preserve">in Tokyo must be proficient in preventive care strategies, including regular scaling and fluoride treatments, to align with patient expectations and national health goals.</w:t>
      </w:r>
    </w:p>
    <w:bookmarkEnd w:id="21"/>
    <w:bookmarkStart w:id="22" w:name="technology-and-innovation"/>
    <w:p>
      <w:pPr>
        <w:pStyle w:val="Heading2"/>
      </w:pPr>
      <w:r>
        <w:t xml:space="preserve">Technology and Innovation</w:t>
      </w:r>
    </w:p>
    <w:p>
      <w:pPr>
        <w:pStyle w:val="FirstParagraph"/>
      </w:pPr>
      <w:r>
        <w:t xml:space="preserve">Nakamura, R., &amp; Lee, J. (2023).</w:t>
      </w:r>
      <w:r>
        <w:t xml:space="preserve"> </w:t>
      </w:r>
      <w:r>
        <w:rPr>
          <w:iCs/>
          <w:i/>
        </w:rPr>
        <w:t xml:space="preserve">Integration of Digital Dentistry in Urban Clinics: A Case Study of Tokyo</w:t>
      </w:r>
      <w:r>
        <w:t xml:space="preserve">. International Journal of Dental Technology, 12(4), 201-215.</w:t>
      </w:r>
    </w:p>
    <w:p>
      <w:pPr>
        <w:pStyle w:val="BodyText"/>
      </w:pPr>
      <w:r>
        <w:t xml:space="preserve">This study investigates the adoption of digital tools such as intraoral scanners, CAD/CAM systems, and AI-driven diagnostics in Tokyo.</w:t>
      </w:r>
      <w:r>
        <w:t xml:space="preserve"> </w:t>
      </w:r>
      <w:r>
        <w:t xml:space="preserve">Japan Tokyo</w:t>
      </w:r>
      <w:r>
        <w:t xml:space="preserve"> </w:t>
      </w:r>
      <w:r>
        <w:t xml:space="preserve">is a global hub for dental technology innovation. The authors demonstrate how digital workflows improve efficiency in high-volume urban clinics. For a</w:t>
      </w:r>
      <w:r>
        <w:t xml:space="preserve"> </w:t>
      </w:r>
      <w:r>
        <w:t xml:space="preserve">Dentist</w:t>
      </w:r>
      <w:r>
        <w:t xml:space="preserve">, this source provides evidence that investing in digital infrastructure is not merely optional but essential for competitiveness in the Tokyo market. It also addresses the training requirements for staff to operate these advanced systems.</w:t>
      </w:r>
    </w:p>
    <w:bookmarkEnd w:id="22"/>
    <w:bookmarkStart w:id="23" w:name="cultural-and-linguistic-considerations"/>
    <w:p>
      <w:pPr>
        <w:pStyle w:val="Heading2"/>
      </w:pPr>
      <w:r>
        <w:t xml:space="preserve">Cultural and Linguistic Considerations</w:t>
      </w:r>
    </w:p>
    <w:p>
      <w:pPr>
        <w:pStyle w:val="FirstParagraph"/>
      </w:pPr>
      <w:r>
        <w:t xml:space="preserve">Kobayashi, T. (2019).</w:t>
      </w:r>
      <w:r>
        <w:t xml:space="preserve"> </w:t>
      </w:r>
      <w:r>
        <w:rPr>
          <w:iCs/>
          <w:i/>
        </w:rPr>
        <w:t xml:space="preserve">Communication Barriers in Dental Care: Serving Expatriates in Tokyo</w:t>
      </w:r>
      <w:r>
        <w:t xml:space="preserve">. Cross-Cultural Healthcare Review, 7(1), 33-47.</w:t>
      </w:r>
    </w:p>
    <w:p>
      <w:pPr>
        <w:pStyle w:val="BodyText"/>
      </w:pPr>
      <w:r>
        <w:t xml:space="preserve">With a significant expatriate community in</w:t>
      </w:r>
      <w:r>
        <w:t xml:space="preserve"> </w:t>
      </w:r>
      <w:r>
        <w:t xml:space="preserve">Japan Tokyo</w:t>
      </w:r>
      <w:r>
        <w:t xml:space="preserve">, this article addresses the linguistic and cultural barriers between Japanese</w:t>
      </w:r>
      <w:r>
        <w:t xml:space="preserve"> </w:t>
      </w:r>
      <w:r>
        <w:t xml:space="preserve">Dentist</w:t>
      </w:r>
      <w:r>
        <w:t xml:space="preserve"> </w:t>
      </w:r>
      <w:r>
        <w:t xml:space="preserve">practitioners and non-Japanese patients. Kobayashi highlights the importance of clear communication regarding treatment plans and costs, as misunderstandings can lead to dissatisfaction. The text suggests strategies for improving English-language services and cultural sensitivity training. This is a crucial resource for clinics aiming to cater to the international population residing in Tokyo's major business districts.</w:t>
      </w:r>
    </w:p>
    <w:p>
      <w:pPr>
        <w:pStyle w:val="BodyText"/>
      </w:pPr>
      <w:r>
        <w:t xml:space="preserve">Watanabe, S. (2022).</w:t>
      </w:r>
      <w:r>
        <w:t xml:space="preserve"> </w:t>
      </w:r>
      <w:r>
        <w:rPr>
          <w:iCs/>
          <w:i/>
        </w:rPr>
        <w:t xml:space="preserve">The Role of Aesthetics in Japanese Dental Culture</w:t>
      </w:r>
      <w:r>
        <w:t xml:space="preserve">. Aesthetic Dentistry Today, 9(5), 88-95.</w:t>
      </w:r>
    </w:p>
    <w:p>
      <w:pPr>
        <w:pStyle w:val="BodyText"/>
      </w:pPr>
      <w:r>
        <w:t xml:space="preserve">Watanabe analyzes the growing demand for cosmetic dentistry in Japan, particularly in fashion-forward areas of</w:t>
      </w:r>
      <w:r>
        <w:t xml:space="preserve"> </w:t>
      </w:r>
      <w:r>
        <w:t xml:space="preserve">Japan Tokyo</w:t>
      </w:r>
      <w:r>
        <w:t xml:space="preserve">. The article discusses the cultural shift towards "white teeth" as a symbol of beauty and professionalism, influenced by global media. However, it also notes the traditional Japanese preference for natural-looking results over overly aggressive whitening. A</w:t>
      </w:r>
      <w:r>
        <w:t xml:space="preserve"> </w:t>
      </w:r>
      <w:r>
        <w:t xml:space="preserve">Dentist</w:t>
      </w:r>
      <w:r>
        <w:t xml:space="preserve"> </w:t>
      </w:r>
      <w:r>
        <w:t xml:space="preserve">must navigate these nuanced aesthetic preferences to provide services that are both modern and culturally appropriate for Tokyo residents.</w:t>
      </w:r>
    </w:p>
    <w:bookmarkEnd w:id="23"/>
    <w:bookmarkStart w:id="24" w:name="business-and-operational-aspects"/>
    <w:p>
      <w:pPr>
        <w:pStyle w:val="Heading2"/>
      </w:pPr>
      <w:r>
        <w:t xml:space="preserve">Business and Operational Aspects</w:t>
      </w:r>
    </w:p>
    <w:p>
      <w:pPr>
        <w:pStyle w:val="FirstParagraph"/>
      </w:pPr>
      <w:r>
        <w:t xml:space="preserve">Ito, Y., &amp; Suzuki, H. (2021).</w:t>
      </w:r>
      <w:r>
        <w:t xml:space="preserve"> </w:t>
      </w:r>
      <w:r>
        <w:rPr>
          <w:iCs/>
          <w:i/>
        </w:rPr>
        <w:t xml:space="preserve">Financial Management for Dental Clinics in High-Cost Urban Areas</w:t>
      </w:r>
      <w:r>
        <w:t xml:space="preserve">. Japanese Healthcare Business Journal, 15(2), 67-79.</w:t>
      </w:r>
    </w:p>
    <w:p>
      <w:pPr>
        <w:pStyle w:val="BodyText"/>
      </w:pPr>
      <w:r>
        <w:t xml:space="preserve">This practical guide addresses the economic challenges of running a dental practice in</w:t>
      </w:r>
      <w:r>
        <w:t xml:space="preserve"> </w:t>
      </w:r>
      <w:r>
        <w:t xml:space="preserve">Japan Tokyo</w:t>
      </w:r>
      <w:r>
        <w:t xml:space="preserve">. The authors discuss strategies for managing high rent, labor costs, and equipment expenses while adhering to the fixed fee schedule set by the national health insurance system. For a</w:t>
      </w:r>
      <w:r>
        <w:t xml:space="preserve"> </w:t>
      </w:r>
      <w:r>
        <w:t xml:space="preserve">Dentist</w:t>
      </w:r>
      <w:r>
        <w:t xml:space="preserve">, this source offers actionable advice on optimizing clinic operations, staffing models, and revenue streams. It is an essential read for ensuring the financial sustainability of a dental practice in one of the world's most expensive cities.</w:t>
      </w:r>
    </w:p>
    <w:p>
      <w:pPr>
        <w:pStyle w:val="BodyText"/>
      </w:pPr>
      <w:r>
        <w:t xml:space="preserve">In conclusion, the practice of dentistry in</w:t>
      </w:r>
      <w:r>
        <w:t xml:space="preserve"> </w:t>
      </w:r>
      <w:r>
        <w:t xml:space="preserve">Japan Tokyo</w:t>
      </w:r>
      <w:r>
        <w:t xml:space="preserve"> </w:t>
      </w:r>
      <w:r>
        <w:t xml:space="preserve">is a complex field that requires a deep understanding of regulatory frameworks, demographic trends, technological advancements, and cultural nuances. The resources listed in this</w:t>
      </w:r>
      <w:r>
        <w:t xml:space="preserve"> </w:t>
      </w:r>
      <w:r>
        <w:t xml:space="preserve">Annotated Bibliography</w:t>
      </w:r>
      <w:r>
        <w:t xml:space="preserve"> </w:t>
      </w:r>
      <w:r>
        <w:t xml:space="preserve">provide a solid foundation for any</w:t>
      </w:r>
      <w:r>
        <w:t xml:space="preserve"> </w:t>
      </w:r>
      <w:r>
        <w:t xml:space="preserve">Dentist</w:t>
      </w:r>
      <w:r>
        <w:t xml:space="preserve"> </w:t>
      </w:r>
      <w:r>
        <w:t xml:space="preserve">seeking to succeed in this dynamic and demanding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Dentistry in Japan Tokyo</dc:title>
  <dc:creator/>
  <dc:language>en</dc:language>
  <cp:keywords/>
  <dcterms:created xsi:type="dcterms:W3CDTF">2026-08-06T22:42:55Z</dcterms:created>
  <dcterms:modified xsi:type="dcterms:W3CDTF">2026-08-06T22:42:55Z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