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Wellington,</w:t>
      </w:r>
      <w:r>
        <w:t xml:space="preserve"> </w:t>
      </w:r>
      <w:r>
        <w:t xml:space="preserve">New</w:t>
      </w:r>
      <w:r>
        <w:t xml:space="preserve"> </w:t>
      </w:r>
      <w:r>
        <w:t xml:space="preserve">Zealand</w:t>
      </w:r>
    </w:p>
    <w:bookmarkStart w:id="24" w:name="X80931b5e01586654dcfb4d50f700cbde72307d8"/>
    <w:p>
      <w:pPr>
        <w:pStyle w:val="Heading1"/>
      </w:pPr>
      <w:r>
        <w:t xml:space="preserve">Annotated Bibliography: Dental Care and Oral Health in Wellington, New Zealand</w:t>
      </w:r>
    </w:p>
    <w:p>
      <w:pPr>
        <w:pStyle w:val="FirstParagraph"/>
      </w:pPr>
      <w:r>
        <w:t xml:space="preserve">This annotated bibliography provides a comprehensive overview of key resources regarding dental health, professional standards, and public health initiatives specific to the Wellington region of New Zealand. The selected sources cover government policy, professional guidelines, demographic health data, and community health strategies relevant to dentists and oral health professionals practicing in Wellington.</w:t>
      </w:r>
    </w:p>
    <w:bookmarkStart w:id="20" w:name="Xd1201858743d8afdc227791abd6510f2a1cf2f8"/>
    <w:p>
      <w:pPr>
        <w:pStyle w:val="Heading2"/>
      </w:pPr>
      <w:r>
        <w:t xml:space="preserve">Government Policy and Public Health Strategy</w:t>
      </w:r>
    </w:p>
    <w:p>
      <w:pPr>
        <w:pStyle w:val="FirstParagraph"/>
      </w:pPr>
      <w:r>
        <w:t xml:space="preserve">Ministry of Health. (2020).</w:t>
      </w:r>
      <w:r>
        <w:t xml:space="preserve"> </w:t>
      </w:r>
      <w:r>
        <w:rPr>
          <w:iCs/>
          <w:i/>
        </w:rPr>
        <w:t xml:space="preserve">Oral Health Strategy for Aotearoa New Zealand 2020–2030</w:t>
      </w:r>
      <w:r>
        <w:t xml:space="preserve">. Wellington: Ministry of Health.</w:t>
      </w:r>
    </w:p>
    <w:p>
      <w:pPr>
        <w:pStyle w:val="BodyText"/>
      </w:pPr>
      <w:r>
        <w:t xml:space="preserve">This foundational document outlines the national strategic direction for oral health over a decade. For a dentist practicing in Wellington, this strategy is critical as it emphasizes equity, prevention, and the integration of oral health into general health care. The strategy specifically addresses the disparities in oral health outcomes between Māori, Pacific peoples, and other populations, which is a significant demographic consideration in the Wellington region. It provides a framework for dentists to align their clinical practices with national goals, particularly regarding early childhood caries prevention and the reduction of preventable extractions in public hospitals.</w:t>
      </w:r>
    </w:p>
    <w:p>
      <w:pPr>
        <w:pStyle w:val="BodyText"/>
      </w:pPr>
      <w:r>
        <w:t xml:space="preserve">Wellington Regional Public Health Unit. (2021).</w:t>
      </w:r>
      <w:r>
        <w:t xml:space="preserve"> </w:t>
      </w:r>
      <w:r>
        <w:rPr>
          <w:iCs/>
          <w:i/>
        </w:rPr>
        <w:t xml:space="preserve">Wellington Regional Oral Health Plan</w:t>
      </w:r>
      <w:r>
        <w:t xml:space="preserve">. Wellington: Wellington Regional Council.</w:t>
      </w:r>
    </w:p>
    <w:p>
      <w:pPr>
        <w:pStyle w:val="BodyText"/>
      </w:pPr>
      <w:r>
        <w:t xml:space="preserve">This regional plan adapts national strategies to the specific context of Wellington. It details local initiatives aimed at improving access to dental care for vulnerable communities within the Wellington urban area. The document is highly relevant for local dentists as it highlights partnerships between public health units, schools, and private practices. It provides data on local oral health trends and identifies priority areas for intervention, such as the promotion of fluoride use and the management of dental anxiety among adolescents in Wellington schools.</w:t>
      </w:r>
    </w:p>
    <w:bookmarkEnd w:id="20"/>
    <w:bookmarkStart w:id="21" w:name="Xb53a176672968e4fdcfa8bb7e528a22e991adb9"/>
    <w:p>
      <w:pPr>
        <w:pStyle w:val="Heading2"/>
      </w:pPr>
      <w:r>
        <w:t xml:space="preserve">Professional Standards and Clinical Guidelines</w:t>
      </w:r>
    </w:p>
    <w:p>
      <w:pPr>
        <w:pStyle w:val="FirstParagraph"/>
      </w:pPr>
      <w:r>
        <w:t xml:space="preserve">Dental Council of New Zealand. (2023).</w:t>
      </w:r>
      <w:r>
        <w:t xml:space="preserve"> </w:t>
      </w:r>
      <w:r>
        <w:rPr>
          <w:iCs/>
          <w:i/>
        </w:rPr>
        <w:t xml:space="preserve">Code of Professional Conduct and Ethics</w:t>
      </w:r>
      <w:r>
        <w:t xml:space="preserve">. Wellington: Dental Council of New Zealand.</w:t>
      </w:r>
    </w:p>
    <w:p>
      <w:pPr>
        <w:pStyle w:val="BodyText"/>
      </w:pPr>
      <w:r>
        <w:t xml:space="preserve">As the regulatory body for the profession, the Dental Council of New Zealand sets the mandatory standards for all dentists in the country. This code is essential reading for any practitioner in Wellington, outlining requirements for patient safety, informed consent, confidentiality, and professional competence. It specifically addresses the cultural competency required when treating patients in Aotearoa New Zealand, ensuring that dentists in Wellington are equipped to provide culturally safe care to Māori and Pacific patients, respecting Te Tiriti o Waitangi obligations.</w:t>
      </w:r>
    </w:p>
    <w:p>
      <w:pPr>
        <w:pStyle w:val="BodyText"/>
      </w:pPr>
      <w:r>
        <w:t xml:space="preserve">New Zealand Dental Association. (2022).</w:t>
      </w:r>
      <w:r>
        <w:t xml:space="preserve"> </w:t>
      </w:r>
      <w:r>
        <w:rPr>
          <w:iCs/>
          <w:i/>
        </w:rPr>
        <w:t xml:space="preserve">Guidelines for the Management of Dental Emergencies</w:t>
      </w:r>
      <w:r>
        <w:t xml:space="preserve">. Wellington: NZDA.</w:t>
      </w:r>
    </w:p>
    <w:p>
      <w:pPr>
        <w:pStyle w:val="BodyText"/>
      </w:pPr>
      <w:r>
        <w:t xml:space="preserve">This publication provides evidence-based protocols for handling urgent dental situations. For dentists in Wellington, where access to emergency dental services can vary between private clinics and public hospitals like Wellington Hospital, these guidelines are vital. They cover the management of trauma, acute infections, and pain control, ensuring consistent and high-quality emergency care. The document also includes advice on referral pathways within the Wellington region, helping practitioners navigate the local healthcare network effectively during urgent cases.</w:t>
      </w:r>
    </w:p>
    <w:bookmarkEnd w:id="21"/>
    <w:bookmarkStart w:id="22" w:name="demographic-health-data-and-research"/>
    <w:p>
      <w:pPr>
        <w:pStyle w:val="Heading2"/>
      </w:pPr>
      <w:r>
        <w:t xml:space="preserve">Demographic Health Data and Research</w:t>
      </w:r>
    </w:p>
    <w:p>
      <w:pPr>
        <w:pStyle w:val="FirstParagraph"/>
      </w:pPr>
      <w:r>
        <w:t xml:space="preserve">Ministry of Health. (2019).</w:t>
      </w:r>
      <w:r>
        <w:t xml:space="preserve"> </w:t>
      </w:r>
      <w:r>
        <w:rPr>
          <w:iCs/>
          <w:i/>
        </w:rPr>
        <w:t xml:space="preserve">Oral Health of New Zealand Children and Young People: Findings from the 2018/19 National Oral Health Survey</w:t>
      </w:r>
      <w:r>
        <w:t xml:space="preserve">. Wellington: Ministry of Health.</w:t>
      </w:r>
    </w:p>
    <w:p>
      <w:pPr>
        <w:pStyle w:val="BodyText"/>
      </w:pPr>
      <w:r>
        <w:t xml:space="preserve">This comprehensive survey provides detailed data on the oral health status of children and young people across New Zealand, including specific breakdowns for the Wellington region. The findings are crucial for dentists in Wellington to understand the prevalence of dental caries, periodontal disease, and other oral conditions among younger patients. The data highlights significant disparities, informing dentists about the specific needs of their local patient population and supporting the justification for preventive care programs and targeted interventions in Wellington schools and communities.</w:t>
      </w:r>
    </w:p>
    <w:p>
      <w:pPr>
        <w:pStyle w:val="BodyText"/>
      </w:pPr>
      <w:r>
        <w:t xml:space="preserve">University of Otago, Wellington School of Medicine and Health Sciences. (2021).</w:t>
      </w:r>
      <w:r>
        <w:t xml:space="preserve"> </w:t>
      </w:r>
      <w:r>
        <w:rPr>
          <w:iCs/>
          <w:i/>
        </w:rPr>
        <w:t xml:space="preserve">Oral Health Disparities in Urban Wellington: A Community-Based Study</w:t>
      </w:r>
      <w:r>
        <w:t xml:space="preserve">. Wellington: University of Otago.</w:t>
      </w:r>
    </w:p>
    <w:p>
      <w:pPr>
        <w:pStyle w:val="BodyText"/>
      </w:pPr>
      <w:r>
        <w:t xml:space="preserve">This academic study focuses specifically on the social determinants of oral health in Wellington. It examines how factors such as socioeconomic status, housing conditions, and access to healthy food impact dental outcomes in the city. For dentists in Wellington, this research offers valuable insights into the broader context of their patients' lives, encouraging a holistic approach to dental care. It underscores the importance of addressing social inequalities to improve oral health and provides evidence for advocating for policy changes and community support services in the region.</w:t>
      </w:r>
    </w:p>
    <w:bookmarkEnd w:id="22"/>
    <w:bookmarkStart w:id="23" w:name="community-health-and-cultural-competency"/>
    <w:p>
      <w:pPr>
        <w:pStyle w:val="Heading2"/>
      </w:pPr>
      <w:r>
        <w:t xml:space="preserve">Community Health and Cultural Competency</w:t>
      </w:r>
    </w:p>
    <w:p>
      <w:pPr>
        <w:pStyle w:val="FirstParagraph"/>
      </w:pPr>
      <w:r>
        <w:t xml:space="preserve">Te Whatu Ora - Health New Zealand. (2022).</w:t>
      </w:r>
      <w:r>
        <w:t xml:space="preserve"> </w:t>
      </w:r>
      <w:r>
        <w:rPr>
          <w:iCs/>
          <w:i/>
        </w:rPr>
        <w:t xml:space="preserve">Wellington Oral Health Services: Access and Equity Report</w:t>
      </w:r>
      <w:r>
        <w:t xml:space="preserve">. Wellington: Te Whatu Ora.</w:t>
      </w:r>
    </w:p>
    <w:p>
      <w:pPr>
        <w:pStyle w:val="BodyText"/>
      </w:pPr>
      <w:r>
        <w:t xml:space="preserve">This report details the structure and performance of public oral health services in Wellington under the new Te Whatu Ora framework. It is essential for dentists to understand the public sector landscape, including eligibility criteria for publicly funded dental care and referral processes. The report emphasizes the commitment to improving access for Māori and Pacific communities, reflecting the demographic makeup of Wellington. It provides a clear picture of how private and public sectors can collaborate to ensure equitable oral health outcomes for all residents of Wellington.</w:t>
      </w:r>
    </w:p>
    <w:p>
      <w:pPr>
        <w:pStyle w:val="BodyText"/>
      </w:pPr>
      <w:r>
        <w:t xml:space="preserve">Māori Oral Health Association. (2020).</w:t>
      </w:r>
      <w:r>
        <w:t xml:space="preserve"> </w:t>
      </w:r>
      <w:r>
        <w:rPr>
          <w:iCs/>
          <w:i/>
        </w:rPr>
        <w:t xml:space="preserve">Whakamana i te Kōpū: Empowering Māori Oral Health in Wellington</w:t>
      </w:r>
      <w:r>
        <w:t xml:space="preserve">. Wellington: MOHA.</w:t>
      </w:r>
    </w:p>
    <w:p>
      <w:pPr>
        <w:pStyle w:val="BodyText"/>
      </w:pPr>
      <w:r>
        <w:t xml:space="preserve">This resource focuses on culturally appropriate oral health practices for Māori communities in Wellington. It provides guidance on integrating Māori values, beliefs, and practices into dental care, promoting a patient-centered approach that respects cultural identity. For dentists in Wellington, this document is invaluable for enhancing cultural safety and building trust with Māori patients. It includes practical strategies for communication, engagement, and partnership with Māori health providers, contributing to improved oral health outcomes and reduced disparities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Wellington, New Zealand</dc:title>
  <dc:creator/>
  <dc:language>en</dc:language>
  <cp:keywords/>
  <dcterms:created xsi:type="dcterms:W3CDTF">2026-08-07T03:15:20Z</dcterms:created>
  <dcterms:modified xsi:type="dcterms:W3CDTF">2026-08-07T03:15:20Z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