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Doha,</w:t>
      </w:r>
      <w:r>
        <w:t xml:space="preserve"> </w:t>
      </w:r>
      <w:r>
        <w:t xml:space="preserve">Qatar</w:t>
      </w:r>
    </w:p>
    <w:bookmarkStart w:id="21" w:name="Xe660151d37fdf3805f94d2af9c890afa09ebf70"/>
    <w:p>
      <w:pPr>
        <w:pStyle w:val="Heading1"/>
      </w:pPr>
      <w:r>
        <w:t xml:space="preserve">Annotated Bibliography: Dental Healthcare Standards and Practices in Doha, Qatar</w:t>
      </w:r>
    </w:p>
    <w:p>
      <w:pPr>
        <w:pStyle w:val="FirstParagraph"/>
      </w:pPr>
      <w:r>
        <w:t xml:space="preserve">The following annotated bibliography compiles essential literature regarding the dental healthcare landscape in Doha, Qatar. This collection focuses on the regulatory frameworks, clinical standards, and public health initiatives that define the role of the dentist in the region. The selected sources provide a comprehensive overview of how dental professionals in Qatar navigate a multicultural patient demographic, adhere to international quality standards, and contribute to the national health strategy. These references are critical for understanding the operational environment of dental clinics in Doha and the expectations placed upon practitioners by the Ministry of Public Health (MOPH).</w:t>
      </w:r>
    </w:p>
    <w:p>
      <w:pPr>
        <w:pStyle w:val="BodyText"/>
      </w:pPr>
      <w:r>
        <w:t xml:space="preserve">Ministry of Public Health Qatar. (2023).</w:t>
      </w:r>
      <w:r>
        <w:t xml:space="preserve"> </w:t>
      </w:r>
      <w:r>
        <w:rPr>
          <w:iCs/>
          <w:i/>
        </w:rPr>
        <w:t xml:space="preserve">Healthcare Quality Standards: Dental Services.</w:t>
      </w:r>
      <w:r>
        <w:t xml:space="preserve"> </w:t>
      </w:r>
      <w:r>
        <w:t xml:space="preserve">Doha: MOPH Publications.</w:t>
      </w:r>
      <w:r>
        <w:t xml:space="preserve"> </w:t>
      </w:r>
      <w:r>
        <w:t xml:space="preserve">Government Report</w:t>
      </w:r>
    </w:p>
    <w:p>
      <w:pPr>
        <w:pStyle w:val="BodyText"/>
      </w:pPr>
      <w:r>
        <w:t xml:space="preserve">This official publication from the Ministry of Public Health serves as the primary regulatory guide for all dental practitioners in Qatar. It outlines the mandatory clinical protocols, infection control measures, and facility requirements for dental clinics in Doha. The document is crucial for any dentist operating in the region, as it details the specific accreditation processes required to maintain a license. It emphasizes the integration of digital health records and patient safety standards, reflecting Qatar's commitment to world-class healthcare infrastructure.</w:t>
      </w:r>
    </w:p>
    <w:p>
      <w:pPr>
        <w:pStyle w:val="BodyText"/>
      </w:pPr>
      <w:r>
        <w:t xml:space="preserve">Al-Thani, S., &amp; Al-Kuwari, M. (2022). "Oral Health Status and Dental Care Utilization Among Residents of Doha."</w:t>
      </w:r>
      <w:r>
        <w:t xml:space="preserve"> </w:t>
      </w:r>
      <w:r>
        <w:rPr>
          <w:iCs/>
          <w:i/>
        </w:rPr>
        <w:t xml:space="preserve">Qatar Medical Journal</w:t>
      </w:r>
      <w:r>
        <w:t xml:space="preserve">, 15(2), 45-58.</w:t>
      </w:r>
      <w:r>
        <w:t xml:space="preserve"> </w:t>
      </w:r>
      <w:r>
        <w:t xml:space="preserve">Peer-Reviewed Journal Article</w:t>
      </w:r>
    </w:p>
    <w:p>
      <w:pPr>
        <w:pStyle w:val="BodyText"/>
      </w:pPr>
      <w:r>
        <w:t xml:space="preserve">This study provides a statistical analysis of oral health trends within the Doha metropolitan area. The authors examine the prevalence of dental caries and periodontal disease across different expatriate and Qatari demographics. For dentists in Qatar, this research is invaluable as it highlights specific public health needs, such as the high sugar consumption rates affecting pediatric dental health. The findings suggest a growing demand for preventive dentistry and specialized pediatric care in Doha, guiding practitioners in tailoring their services to the local population's specific health profile.</w:t>
      </w:r>
    </w:p>
    <w:p>
      <w:pPr>
        <w:pStyle w:val="BodyText"/>
      </w:pPr>
      <w:r>
        <w:t xml:space="preserve">Qatar Council for Healthcare Practitioners (QCHP). (2023).</w:t>
      </w:r>
      <w:r>
        <w:t xml:space="preserve"> </w:t>
      </w:r>
      <w:r>
        <w:rPr>
          <w:iCs/>
          <w:i/>
        </w:rPr>
        <w:t xml:space="preserve">Scope of Practice for Dental Professionals.</w:t>
      </w:r>
      <w:r>
        <w:t xml:space="preserve"> </w:t>
      </w:r>
      <w:r>
        <w:t xml:space="preserve">Doha: QCHP Regulatory Framework.</w:t>
      </w:r>
      <w:r>
        <w:t xml:space="preserve"> </w:t>
      </w:r>
      <w:r>
        <w:t xml:space="preserve">Regulatory Document</w:t>
      </w:r>
    </w:p>
    <w:p>
      <w:pPr>
        <w:pStyle w:val="BodyText"/>
      </w:pPr>
      <w:r>
        <w:t xml:space="preserve">The QCHP document defines the legal boundaries and professional responsibilities of dentists in Qatar. It details the licensing requirements, continuing professional development (CPD) mandates, and ethical guidelines that must be followed. This source is essential for understanding the administrative side of being a dentist in Doha. It clarifies the distinction between general dentistry and specialized fields, ensuring that practitioners in Qatar operate within a structured legal framework that prioritizes patient safety and professional accountability.</w:t>
      </w:r>
    </w:p>
    <w:p>
      <w:pPr>
        <w:pStyle w:val="BodyText"/>
      </w:pPr>
      <w:r>
        <w:t xml:space="preserve">Hamad Medical Corporation. (2021).</w:t>
      </w:r>
      <w:r>
        <w:t xml:space="preserve"> </w:t>
      </w:r>
      <w:r>
        <w:rPr>
          <w:iCs/>
          <w:i/>
        </w:rPr>
        <w:t xml:space="preserve">Annual Report: Dental Services and Community Outreach.</w:t>
      </w:r>
      <w:r>
        <w:t xml:space="preserve"> </w:t>
      </w:r>
      <w:r>
        <w:t xml:space="preserve">Doha: HMC Publications.</w:t>
      </w:r>
      <w:r>
        <w:t xml:space="preserve"> </w:t>
      </w:r>
      <w:r>
        <w:t xml:space="preserve">Institutional Report</w:t>
      </w:r>
    </w:p>
    <w:p>
      <w:pPr>
        <w:pStyle w:val="BodyText"/>
      </w:pPr>
      <w:r>
        <w:t xml:space="preserve">As the primary healthcare provider in Qatar, Hamad Medical Corporation's annual report offers insights into the public dental care system in Doha. The report highlights initiatives aimed at improving access to dental care for underserved communities and the integration of advanced technologies like CAD/CAM in public clinics. For private dentists in Doha, this document provides a benchmark for service quality and technological adoption. It also illustrates the collaborative efforts between public and private sectors to enhance overall oral health outcomes in the country.</w:t>
      </w:r>
    </w:p>
    <w:p>
      <w:pPr>
        <w:pStyle w:val="BodyText"/>
      </w:pPr>
      <w:r>
        <w:t xml:space="preserve">Al-Mannai, A. (2020). "Challenges in Managing Multicultural Dental Patients in Qatar."</w:t>
      </w:r>
      <w:r>
        <w:t xml:space="preserve"> </w:t>
      </w:r>
      <w:r>
        <w:rPr>
          <w:iCs/>
          <w:i/>
        </w:rPr>
        <w:t xml:space="preserve">International Journal of Dental Practice</w:t>
      </w:r>
      <w:r>
        <w:t xml:space="preserve">, 8(4), 112-125.</w:t>
      </w:r>
      <w:r>
        <w:t xml:space="preserve"> </w:t>
      </w:r>
      <w:r>
        <w:t xml:space="preserve">Peer-Reviewed Journal Article</w:t>
      </w:r>
    </w:p>
    <w:p>
      <w:pPr>
        <w:pStyle w:val="BodyText"/>
      </w:pPr>
      <w:r>
        <w:t xml:space="preserve">This article addresses the unique sociocultural challenges faced by dentists in Doha, where the population is highly diverse. The author discusses communication barriers, varying cultural perceptions of dental pain, and differing expectations regarding treatment aesthetics. The paper provides practical strategies for dentists in Qatar to improve patient compliance and satisfaction through culturally competent care. It is a critical resource for practitioners aiming to build trust and effective relationships with a patient base that includes individuals from over 150 nationalities.</w:t>
      </w:r>
    </w:p>
    <w:p>
      <w:pPr>
        <w:pStyle w:val="BodyText"/>
      </w:pPr>
      <w:r>
        <w:t xml:space="preserve">Qatar National Vision 2030. (2018).</w:t>
      </w:r>
      <w:r>
        <w:t xml:space="preserve"> </w:t>
      </w:r>
      <w:r>
        <w:rPr>
          <w:iCs/>
          <w:i/>
        </w:rPr>
        <w:t xml:space="preserve">Health Pillar: Enhancing Quality of Life Through Healthcare.</w:t>
      </w:r>
      <w:r>
        <w:t xml:space="preserve"> </w:t>
      </w:r>
      <w:r>
        <w:t xml:space="preserve">Doha: Supreme Committee for Planning.</w:t>
      </w:r>
      <w:r>
        <w:t xml:space="preserve"> </w:t>
      </w:r>
      <w:r>
        <w:t xml:space="preserve">National Policy Document</w:t>
      </w:r>
    </w:p>
    <w:p>
      <w:pPr>
        <w:pStyle w:val="BodyText"/>
      </w:pPr>
      <w:r>
        <w:t xml:space="preserve">While not exclusively focused on dentistry, this national policy document outlines the broader health goals of Qatar, including the emphasis on preventive care and lifestyle diseases. For dentists in Doha, this document is relevant as it underscores the government's long-term commitment to reducing chronic conditions, many of which have oral manifestations. It encourages dental professionals to align their practices with national health objectives, such as promoting healthy diets and reducing tobacco use, thereby positioning dentistry as a key component of holistic healthcare in Qatar.</w:t>
      </w:r>
    </w:p>
    <w:p>
      <w:pPr>
        <w:pStyle w:val="BodyText"/>
      </w:pPr>
      <w:r>
        <w:t xml:space="preserve">Al-Dosari, M., &amp; Al-Hamad, S. (2023). "The Role of Digital Dentistry in Modern Clinics in Doha."</w:t>
      </w:r>
      <w:r>
        <w:t xml:space="preserve"> </w:t>
      </w:r>
      <w:r>
        <w:rPr>
          <w:iCs/>
          <w:i/>
        </w:rPr>
        <w:t xml:space="preserve">Gulf Dental Review</w:t>
      </w:r>
      <w:r>
        <w:t xml:space="preserve">, 12(1), 33-47.</w:t>
      </w:r>
      <w:r>
        <w:t xml:space="preserve"> </w:t>
      </w:r>
      <w:r>
        <w:t xml:space="preserve">Peer-Reviewed Journal Article</w:t>
      </w:r>
    </w:p>
    <w:p>
      <w:pPr>
        <w:pStyle w:val="BodyText"/>
      </w:pPr>
      <w:r>
        <w:t xml:space="preserve">This recent study explores the rapid adoption of digital technologies in dental practices across Doha. It covers the implementation of intraoral scanners, 3D printing, and teledentistry platforms. The authors argue that digital transformation is no longer optional but essential for competitiveness in the Qatari market. For dentists in Qatar, this article serves as a guide to modernizing clinical workflows, improving diagnostic accuracy, and enhancing patient experience through technology. It reflects the high-tech environment of healthcare in Doha and the expectations of a tech-savvy patient population.</w:t>
      </w:r>
    </w:p>
    <w:p>
      <w:pPr>
        <w:pStyle w:val="BodyText"/>
      </w:pPr>
      <w:r>
        <w:t xml:space="preserve">World Health Organization (WHO). (2022).</w:t>
      </w:r>
      <w:r>
        <w:t xml:space="preserve"> </w:t>
      </w:r>
      <w:r>
        <w:rPr>
          <w:iCs/>
          <w:i/>
        </w:rPr>
        <w:t xml:space="preserve">Oral Health Country Profile: State of Qatar.</w:t>
      </w:r>
      <w:r>
        <w:t xml:space="preserve"> </w:t>
      </w:r>
      <w:r>
        <w:t xml:space="preserve">Geneva: WHO Regional Office for the Eastern Mediterranean.</w:t>
      </w:r>
      <w:r>
        <w:t xml:space="preserve"> </w:t>
      </w:r>
      <w:r>
        <w:t xml:space="preserve">International Organization Report</w:t>
      </w:r>
    </w:p>
    <w:p>
      <w:pPr>
        <w:pStyle w:val="BodyText"/>
      </w:pPr>
      <w:r>
        <w:t xml:space="preserve">This report provides an international perspective on the oral health status of Qatar, comparing it with regional and global standards. It highlights achievements in dental infrastructure and identifies areas for improvement, such as reducing sugar intake and enhancing oral health education. For dentists in Doha, this document offers a macro-level view of the challenges and opportunities in the field. It reinforces the importance of evidence-based practice and aligns local dental efforts with global health standards, ensuring that Qatar remains a leader in healthcare excellence in the Middle East.</w:t>
      </w:r>
    </w:p>
    <w:bookmarkStart w:id="20" w:name="conclusion"/>
    <w:p>
      <w:pPr>
        <w:pStyle w:val="Heading2"/>
      </w:pPr>
      <w:r>
        <w:t xml:space="preserve">Conclusion</w:t>
      </w:r>
    </w:p>
    <w:p>
      <w:pPr>
        <w:pStyle w:val="FirstParagraph"/>
      </w:pPr>
      <w:r>
        <w:t xml:space="preserve">The literature reviewed above demonstrates that the role of a dentist in Doha, Qatar, is multifaceted, requiring adherence to strict regulatory standards, cultural sensitivity, and technological proficiency. The sources collectively emphasize the importance of preventive care, patient-centered approaches, and alignment with national health goals. For any dental professional or researcher focusing on healthcare in Qatar, these references provide a solid foundation for understanding the current landscape and future directions of dental practice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Doha, Qatar</dc:title>
  <dc:creator/>
  <dc:language>en</dc:language>
  <cp:keywords/>
  <dcterms:created xsi:type="dcterms:W3CDTF">2026-08-07T02:06:07Z</dcterms:created>
  <dcterms:modified xsi:type="dcterms:W3CDTF">2026-08-07T02:06:07Z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