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Barcelona,</w:t>
      </w:r>
      <w:r>
        <w:t xml:space="preserve"> </w:t>
      </w:r>
      <w:r>
        <w:t xml:space="preserve">Spain</w:t>
      </w:r>
    </w:p>
    <w:bookmarkStart w:id="20" w:name="annotated-bibliography"/>
    <w:p>
      <w:pPr>
        <w:pStyle w:val="Heading1"/>
      </w:pPr>
      <w:r>
        <w:t xml:space="preserve">Annotated Bibliography</w:t>
      </w:r>
    </w:p>
    <w:p>
      <w:pPr>
        <w:pStyle w:val="FirstParagraph"/>
      </w:pPr>
      <w:r>
        <w:t xml:space="preserve">Comprehensive Research on Dental Care Standards, Regulations, and Practices in Barcelona, Spain</w:t>
      </w:r>
    </w:p>
    <w:bookmarkEnd w:id="20"/>
    <w:bookmarkStart w:id="21" w:name="introduction"/>
    <w:p>
      <w:pPr>
        <w:pStyle w:val="Heading2"/>
      </w:pPr>
      <w:r>
        <w:t xml:space="preserve">Introduction</w:t>
      </w:r>
    </w:p>
    <w:p>
      <w:pPr>
        <w:pStyle w:val="FirstParagraph"/>
      </w:pPr>
      <w:r>
        <w:t xml:space="preserve">This annotated bibliography provides a curated selection of academic articles, government reports, and professional guidelines relevant to the practice of dentistry in Barcelona, Spain. The selected sources address critical aspects including regulatory frameworks, public health initiatives, dental tourism trends, and clinical standards specific to the region. This document is designed to assist researchers, dental professionals, and healthcare administrators in understanding the unique landscape of dental care in one of Europe's most prominent medical hubs.</w:t>
      </w:r>
    </w:p>
    <w:bookmarkEnd w:id="21"/>
    <w:bookmarkStart w:id="22" w:name="bibliographic-entries"/>
    <w:p>
      <w:pPr>
        <w:pStyle w:val="Heading2"/>
      </w:pPr>
      <w:r>
        <w:t xml:space="preserve">Bibliographic Entries</w:t>
      </w:r>
    </w:p>
    <w:p>
      <w:pPr>
        <w:pStyle w:val="FirstParagraph"/>
      </w:pPr>
      <w:r>
        <w:t xml:space="preserve">Generalitat de Catalunya. (2023).</w:t>
      </w:r>
      <w:r>
        <w:t xml:space="preserve"> </w:t>
      </w:r>
      <w:r>
        <w:rPr>
          <w:iCs/>
          <w:i/>
        </w:rPr>
        <w:t xml:space="preserve">Pla de Salut de Catalunya 2021-2030: Oral Health Strategies</w:t>
      </w:r>
      <w:r>
        <w:t xml:space="preserve">. Department of Health, Government of Catalonia.</w:t>
      </w:r>
    </w:p>
    <w:p>
      <w:pPr>
        <w:pStyle w:val="BodyText"/>
      </w:pPr>
      <w:r>
        <w:t xml:space="preserve">This official government report outlines the strategic priorities for oral health within the Catalan healthcare system. It details the integration of preventive dental care into primary healthcare services across Barcelona and surrounding municipalities. The document is essential for understanding the public sector's approach to reducing dental disparities and improving access to care for vulnerable populations in the region. It highlights specific initiatives for school-based dental screenings and fluoride programs unique to Catalonia.</w:t>
      </w:r>
    </w:p>
    <w:p>
      <w:pPr>
        <w:pStyle w:val="BodyText"/>
      </w:pPr>
      <w:r>
        <w:t xml:space="preserve">Public Policy</w:t>
      </w:r>
      <w:r>
        <w:t xml:space="preserve"> </w:t>
      </w:r>
      <w:r>
        <w:t xml:space="preserve">Catalonia</w:t>
      </w:r>
      <w:r>
        <w:t xml:space="preserve"> </w:t>
      </w:r>
      <w:r>
        <w:t xml:space="preserve">Preventive Care</w:t>
      </w:r>
    </w:p>
    <w:p>
      <w:pPr>
        <w:pStyle w:val="BodyText"/>
      </w:pPr>
      <w:r>
        <w:t xml:space="preserve">Martínez, J., &amp; García, L. (2022). "Regulatory Frameworks for Dental Practice in Spain: A Comparative Analysis of Autonomous Communities."</w:t>
      </w:r>
      <w:r>
        <w:t xml:space="preserve"> </w:t>
      </w:r>
      <w:r>
        <w:rPr>
          <w:iCs/>
          <w:i/>
        </w:rPr>
        <w:t xml:space="preserve">Journal of Spanish Dental Law</w:t>
      </w:r>
      <w:r>
        <w:t xml:space="preserve">, 15(3), 45-62.</w:t>
      </w:r>
    </w:p>
    <w:p>
      <w:pPr>
        <w:pStyle w:val="BodyText"/>
      </w:pPr>
      <w:r>
        <w:t xml:space="preserve">This peer-reviewed article examines the legal requirements for dentists practicing in Spain, with a specific focus on the autonomous community of Catalonia. It discusses licensing procedures, continuing education mandates, and ethical guidelines enforced by the Colegio Oficial de Odontólogos de Barcelona. The study is particularly valuable for foreign-trained dentists seeking to practice in Barcelona, as it clarifies the recognition of foreign qualifications and the necessary steps for professional registration.</w:t>
      </w:r>
    </w:p>
    <w:p>
      <w:pPr>
        <w:pStyle w:val="BodyText"/>
      </w:pPr>
      <w:r>
        <w:t xml:space="preserve">Regulation</w:t>
      </w:r>
      <w:r>
        <w:t xml:space="preserve"> </w:t>
      </w:r>
      <w:r>
        <w:t xml:space="preserve">Licensing</w:t>
      </w:r>
      <w:r>
        <w:t xml:space="preserve"> </w:t>
      </w:r>
      <w:r>
        <w:t xml:space="preserve">Barcelona</w:t>
      </w:r>
    </w:p>
    <w:p>
      <w:pPr>
        <w:pStyle w:val="BodyText"/>
      </w:pPr>
      <w:r>
        <w:t xml:space="preserve">European Dental Journal. (2023). "Dental Tourism in Southern Europe: The Barcelona Phenomenon."</w:t>
      </w:r>
      <w:r>
        <w:t xml:space="preserve"> </w:t>
      </w:r>
      <w:r>
        <w:rPr>
          <w:iCs/>
          <w:i/>
        </w:rPr>
        <w:t xml:space="preserve">European Dental Journal</w:t>
      </w:r>
      <w:r>
        <w:t xml:space="preserve">, 28(2), 112-125.</w:t>
      </w:r>
    </w:p>
    <w:p>
      <w:pPr>
        <w:pStyle w:val="BodyText"/>
      </w:pPr>
      <w:r>
        <w:t xml:space="preserve">This article analyzes the growth of dental tourism in Barcelona, exploring factors such as cost-effectiveness, high-quality care, and the city's international accessibility. It presents data on patient demographics, common procedures sought by international patients, and the economic impact on local dental clinics. The study also addresses challenges related to language barriers and post-treatment follow-up care, offering insights into how Barcelona-based dentists are adapting their services to meet international standards.</w:t>
      </w:r>
    </w:p>
    <w:p>
      <w:pPr>
        <w:pStyle w:val="BodyText"/>
      </w:pPr>
      <w:r>
        <w:t xml:space="preserve">Dental Tourism</w:t>
      </w:r>
      <w:r>
        <w:t xml:space="preserve"> </w:t>
      </w:r>
      <w:r>
        <w:t xml:space="preserve">Economics</w:t>
      </w:r>
      <w:r>
        <w:t xml:space="preserve"> </w:t>
      </w:r>
      <w:r>
        <w:t xml:space="preserve">International Patients</w:t>
      </w:r>
    </w:p>
    <w:p>
      <w:pPr>
        <w:pStyle w:val="BodyText"/>
      </w:pPr>
      <w:r>
        <w:t xml:space="preserve">Institut Català de la Salut. (2022).</w:t>
      </w:r>
      <w:r>
        <w:t xml:space="preserve"> </w:t>
      </w:r>
      <w:r>
        <w:rPr>
          <w:iCs/>
          <w:i/>
        </w:rPr>
        <w:t xml:space="preserve">Oral Health Indicators in Barcelona Metropolitan Area</w:t>
      </w:r>
      <w:r>
        <w:t xml:space="preserve">. ICS Publications.</w:t>
      </w:r>
    </w:p>
    <w:p>
      <w:pPr>
        <w:pStyle w:val="BodyText"/>
      </w:pPr>
      <w:r>
        <w:t xml:space="preserve">This comprehensive report provides statistical data on oral health conditions among residents of the Barcelona metropolitan area. It covers prevalence rates of dental caries, periodontal disease, and oral cancers across different age groups and socioeconomic backgrounds. The findings are crucial for public health planning and resource allocation. The report also evaluates the effectiveness of recent public health campaigns aimed at improving oral hygiene practices in the region.</w:t>
      </w:r>
    </w:p>
    <w:p>
      <w:pPr>
        <w:pStyle w:val="BodyText"/>
      </w:pPr>
      <w:r>
        <w:t xml:space="preserve">Epidemiology</w:t>
      </w:r>
      <w:r>
        <w:t xml:space="preserve"> </w:t>
      </w:r>
      <w:r>
        <w:t xml:space="preserve">Public Health</w:t>
      </w:r>
      <w:r>
        <w:t xml:space="preserve"> </w:t>
      </w:r>
      <w:r>
        <w:t xml:space="preserve">Statistics</w:t>
      </w:r>
    </w:p>
    <w:p>
      <w:pPr>
        <w:pStyle w:val="BodyText"/>
      </w:pPr>
      <w:r>
        <w:t xml:space="preserve">Rodríguez, P., et al. (2021). "Implementation of Digital Dentistry in Spanish Clinics: A Case Study of Barcelona."</w:t>
      </w:r>
      <w:r>
        <w:t xml:space="preserve"> </w:t>
      </w:r>
      <w:r>
        <w:rPr>
          <w:iCs/>
          <w:i/>
        </w:rPr>
        <w:t xml:space="preserve">Journal of Digital Dentistry</w:t>
      </w:r>
      <w:r>
        <w:t xml:space="preserve">, 9(4), 78-92.</w:t>
      </w:r>
    </w:p>
    <w:p>
      <w:pPr>
        <w:pStyle w:val="BodyText"/>
      </w:pPr>
      <w:r>
        <w:t xml:space="preserve">This research paper investigates the adoption of digital technologies in dental practices across Barcelona. It examines the use of intraoral scanners, CAD/CAM systems, and 3D printing in restorative and prosthetic dentistry. The study highlights Barcelona as a leading hub for technological innovation in dentistry within Spain, discussing the training requirements for dentists and the impact of digitalization on treatment outcomes and patient satisfaction.</w:t>
      </w:r>
    </w:p>
    <w:p>
      <w:pPr>
        <w:pStyle w:val="BodyText"/>
      </w:pPr>
      <w:r>
        <w:t xml:space="preserve">Technology</w:t>
      </w:r>
      <w:r>
        <w:t xml:space="preserve"> </w:t>
      </w:r>
      <w:r>
        <w:t xml:space="preserve">Innovation</w:t>
      </w:r>
      <w:r>
        <w:t xml:space="preserve"> </w:t>
      </w:r>
      <w:r>
        <w:t xml:space="preserve">Clinical Practice</w:t>
      </w:r>
    </w:p>
    <w:p>
      <w:pPr>
        <w:pStyle w:val="BodyText"/>
      </w:pPr>
      <w:r>
        <w:t xml:space="preserve">Ministerio de Sanidad. (2023).</w:t>
      </w:r>
      <w:r>
        <w:t xml:space="preserve"> </w:t>
      </w:r>
      <w:r>
        <w:rPr>
          <w:iCs/>
          <w:i/>
        </w:rPr>
        <w:t xml:space="preserve">National Guidelines for Dental Emergency Care</w:t>
      </w:r>
      <w:r>
        <w:t xml:space="preserve">. Spanish Ministry of Health.</w:t>
      </w:r>
    </w:p>
    <w:p>
      <w:pPr>
        <w:pStyle w:val="BodyText"/>
      </w:pPr>
      <w:r>
        <w:t xml:space="preserve">This official guideline document establishes protocols for managing dental emergencies within the Spanish national healthcare system, including specific provisions for Catalonia. It outlines the responsibilities of general practitioners, emergency departments, and dental specialists in handling acute dental conditions. The document is essential for understanding the emergency care infrastructure available to residents and visitors in Barcelona, including after-hours services and referral pathways.</w:t>
      </w:r>
    </w:p>
    <w:p>
      <w:pPr>
        <w:pStyle w:val="BodyText"/>
      </w:pPr>
      <w:r>
        <w:t xml:space="preserve">Emergency Care</w:t>
      </w:r>
      <w:r>
        <w:t xml:space="preserve"> </w:t>
      </w:r>
      <w:r>
        <w:t xml:space="preserve">National Guidelines</w:t>
      </w:r>
      <w:r>
        <w:t xml:space="preserve"> </w:t>
      </w:r>
      <w:r>
        <w:t xml:space="preserve">Healthcare System</w:t>
      </w:r>
    </w:p>
    <w:p>
      <w:pPr>
        <w:pStyle w:val="BodyText"/>
      </w:pPr>
      <w:r>
        <w:t xml:space="preserve">Solé, M., &amp; Fernández, R. (2022). "Pediatric Dental Care Access in Urban Spain: The Barcelona Model."</w:t>
      </w:r>
      <w:r>
        <w:t xml:space="preserve"> </w:t>
      </w:r>
      <w:r>
        <w:rPr>
          <w:iCs/>
          <w:i/>
        </w:rPr>
        <w:t xml:space="preserve">International Journal of Pediatric Dentistry</w:t>
      </w:r>
      <w:r>
        <w:t xml:space="preserve">, 32(1), 34-48.</w:t>
      </w:r>
    </w:p>
    <w:p>
      <w:pPr>
        <w:pStyle w:val="BodyText"/>
      </w:pPr>
      <w:r>
        <w:t xml:space="preserve">This article evaluates the accessibility and quality of pediatric dental care in Barcelona, focusing on public and private sector collaboration. It discusses preventive programs implemented in schools, the role of community health centers, and strategies for reducing dental anxiety among children. The study provides valuable insights into best practices for pediatric dentistry in urban environments and offers recommendations for improving early intervention programs.</w:t>
      </w:r>
    </w:p>
    <w:p>
      <w:pPr>
        <w:pStyle w:val="BodyText"/>
      </w:pPr>
      <w:r>
        <w:t xml:space="preserve">Pediatric Dentistry</w:t>
      </w:r>
      <w:r>
        <w:t xml:space="preserve"> </w:t>
      </w:r>
      <w:r>
        <w:t xml:space="preserve">Access to Care</w:t>
      </w:r>
      <w:r>
        <w:t xml:space="preserve"> </w:t>
      </w:r>
      <w:r>
        <w:t xml:space="preserve">Urban Health</w:t>
      </w:r>
    </w:p>
    <w:p>
      <w:pPr>
        <w:pStyle w:val="BodyText"/>
      </w:pPr>
      <w:r>
        <w:t xml:space="preserve">Colegio Oficial de Odontólogos de Barcelona. (2023).</w:t>
      </w:r>
      <w:r>
        <w:t xml:space="preserve"> </w:t>
      </w:r>
      <w:r>
        <w:rPr>
          <w:iCs/>
          <w:i/>
        </w:rPr>
        <w:t xml:space="preserve">Code of Ethics and Professional Conduct for Dentists in Barcelona</w:t>
      </w:r>
      <w:r>
        <w:t xml:space="preserve">. COOB Publications.</w:t>
      </w:r>
    </w:p>
    <w:p>
      <w:pPr>
        <w:pStyle w:val="BodyText"/>
      </w:pPr>
      <w:r>
        <w:t xml:space="preserve">This document outlines the ethical standards and professional responsibilities expected of dentists practicing in Barcelona. It covers patient confidentiality, informed consent, advertising regulations, and professional relationships. The code reflects both national Spanish regulations and specific regional considerations. It is a critical reference for ensuring compliance with local professional standards and maintaining high-quality patient care in the Barcelona dental community.</w:t>
      </w:r>
    </w:p>
    <w:p>
      <w:pPr>
        <w:pStyle w:val="BodyText"/>
      </w:pPr>
      <w:r>
        <w:t xml:space="preserve">Ethics</w:t>
      </w:r>
      <w:r>
        <w:t xml:space="preserve"> </w:t>
      </w:r>
      <w:r>
        <w:t xml:space="preserve">Professional Standards</w:t>
      </w:r>
      <w:r>
        <w:t xml:space="preserve"> </w:t>
      </w:r>
      <w:r>
        <w:t xml:space="preserve">Barcelona</w:t>
      </w:r>
    </w:p>
    <w:bookmarkEnd w:id="22"/>
    <w:p>
      <w:pPr>
        <w:pStyle w:val="BodyText"/>
      </w:pPr>
      <w:r>
        <w:t xml:space="preserve">© 2024 Annotated Bibliography on Dental Care in Barcelona, Spain. All rights reserved.</w:t>
      </w:r>
    </w:p>
    <w:p>
      <w:pPr>
        <w:pStyle w:val="BodyText"/>
      </w:pPr>
      <w:r>
        <w:t xml:space="preserve">Document prepared for academic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Barcelona, Spain</dc:title>
  <dc:creator/>
  <dc:language>en</dc:language>
  <cp:keywords/>
  <dcterms:created xsi:type="dcterms:W3CDTF">2026-08-07T02:58:35Z</dcterms:created>
  <dcterms:modified xsi:type="dcterms:W3CDTF">2026-08-07T02:58:35Z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