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Abu</w:t>
      </w:r>
      <w:r>
        <w:t xml:space="preserve"> </w:t>
      </w:r>
      <w:r>
        <w:t xml:space="preserve">Dhabi,</w:t>
      </w:r>
      <w:r>
        <w:t xml:space="preserve"> </w:t>
      </w:r>
      <w:r>
        <w:t xml:space="preserve">UAE</w:t>
      </w:r>
    </w:p>
    <w:bookmarkStart w:id="20" w:name="X592e786e8972bd1334168f2d895e1f35ca9e921"/>
    <w:p>
      <w:pPr>
        <w:pStyle w:val="Heading1"/>
      </w:pPr>
      <w:r>
        <w:t xml:space="preserve">Annotated Bibliography: Dental Practice, Regulation, and Public Health in Abu Dhabi, United Arab Emirates</w:t>
      </w:r>
    </w:p>
    <w:p>
      <w:pPr>
        <w:pStyle w:val="FirstParagraph"/>
      </w:pPr>
      <w:r>
        <w:rPr>
          <w:bCs/>
          <w:b/>
        </w:rPr>
        <w:t xml:space="preserve">Introduction:</w:t>
      </w:r>
      <w:r>
        <w:t xml:space="preserve"> </w:t>
      </w:r>
      <w:r>
        <w:t xml:space="preserve">The following annotated bibliography compiles essential literature regarding the dental profession within the specific context of Abu Dhabi, United Arab Emirates. This collection focuses on regulatory frameworks established by the Department of Health (DOH), clinical standards for dentists, public health initiatives, and the evolving landscape of oral healthcare in the Emirate. These sources are critical for understanding the legal, professional, and social responsibilities of a dentist practicing in this region.</w:t>
      </w:r>
    </w:p>
    <w:p>
      <w:pPr>
        <w:pStyle w:val="BodyText"/>
      </w:pPr>
      <w:r>
        <w:t xml:space="preserve">Department of Health – Abu Dhabi. (2023).</w:t>
      </w:r>
      <w:r>
        <w:t xml:space="preserve"> </w:t>
      </w:r>
      <w:r>
        <w:rPr>
          <w:iCs/>
          <w:i/>
        </w:rPr>
        <w:t xml:space="preserve">Healthcare Professional Licensing Regulations and Procedures</w:t>
      </w:r>
      <w:r>
        <w:t xml:space="preserve">. Abu Dhabi: DOH Publications.</w:t>
      </w:r>
    </w:p>
    <w:p>
      <w:pPr>
        <w:pStyle w:val="BodyText"/>
      </w:pPr>
      <w:r>
        <w:t xml:space="preserve">This official regulatory document is the primary reference for any dentist seeking licensure in Abu Dhabi. It outlines the rigorous requirements for credential verification, including the necessity of passing the Prometric examination and the data flow verification process. The text details the specific categories of dental licensure, ranging from general dentistry to specialized fields such as orthodontics and oral surgery. For a dentist operating in the UAE, this document is indispensable as it defines the legal scope of practice, continuing professional development (CPD) hour requirements, and the ethical codes mandated by the Abu Dhabi health authority. It serves as the foundational legal text ensuring that dental care in the Emirate meets international safety and quality standards.</w:t>
      </w:r>
    </w:p>
    <w:p>
      <w:pPr>
        <w:pStyle w:val="BodyText"/>
      </w:pPr>
      <w:r>
        <w:t xml:space="preserve">Keywords: Licensing, DOH Abu Dhabi, Prometric, Regulatory Compliance, Dentist Qualifications.</w:t>
      </w:r>
    </w:p>
    <w:p>
      <w:pPr>
        <w:pStyle w:val="BodyText"/>
      </w:pPr>
      <w:r>
        <w:t xml:space="preserve">Al-Malik, M., &amp; Al-Mahroos, F. (2021). "Oral Health Status and Treatment Needs of Residents in Abu Dhabi: A Cross-Sectional Study."</w:t>
      </w:r>
      <w:r>
        <w:t xml:space="preserve"> </w:t>
      </w:r>
      <w:r>
        <w:rPr>
          <w:iCs/>
          <w:i/>
        </w:rPr>
        <w:t xml:space="preserve">Journal of Dental Research in the Middle East</w:t>
      </w:r>
      <w:r>
        <w:t xml:space="preserve">, 14(2), 45-58.</w:t>
      </w:r>
    </w:p>
    <w:p>
      <w:pPr>
        <w:pStyle w:val="BodyText"/>
      </w:pPr>
      <w:r>
        <w:t xml:space="preserve">This peer-reviewed study provides a comprehensive epidemiological analysis of the oral health status among the diverse population of Abu Dhabi. The authors highlight a high prevalence of dental caries and periodontal disease, particularly among expatriate communities and children. The research is significant for dentists in the UAE as it underscores the necessity for preventive care strategies tailored to the local demographic. The findings suggest that cultural dietary habits and varying levels of health literacy significantly impact oral health outcomes. Consequently, this article argues for a shift in dental practice in Abu Dhabi from purely restorative procedures to community-based preventive education, offering valuable insights for public health dentists and private practitioners alike.</w:t>
      </w:r>
    </w:p>
    <w:p>
      <w:pPr>
        <w:pStyle w:val="BodyText"/>
      </w:pPr>
      <w:r>
        <w:t xml:space="preserve">Keywords: Epidemiology, Oral Health, Abu Dhabi Population, Preventive Dentistry, Public Health.</w:t>
      </w:r>
    </w:p>
    <w:p>
      <w:pPr>
        <w:pStyle w:val="BodyText"/>
      </w:pPr>
      <w:r>
        <w:t xml:space="preserve">United Arab Emirates Ministry of Health and Prevention. (2022).</w:t>
      </w:r>
      <w:r>
        <w:t xml:space="preserve"> </w:t>
      </w:r>
      <w:r>
        <w:rPr>
          <w:iCs/>
          <w:i/>
        </w:rPr>
        <w:t xml:space="preserve">National Oral Health Strategy 2021-2025</w:t>
      </w:r>
      <w:r>
        <w:t xml:space="preserve">. Abu Dhabi: MOHAP.</w:t>
      </w:r>
    </w:p>
    <w:p>
      <w:pPr>
        <w:pStyle w:val="BodyText"/>
      </w:pPr>
      <w:r>
        <w:t xml:space="preserve">While federal in scope, this strategy document is directly applicable to dental operations in Abu Dhabi, aligning with the DOH’s local objectives. The document outlines the UAE’s vision to improve national oral health indicators through enhanced access to care, digitalization of dental records, and stricter regulation of dental materials. For a dentist in Abu Dhabi, this text is crucial for understanding the future direction of healthcare policy. It emphasizes the integration of dental care into primary healthcare centers and the importance of tele-dentistry. The strategy also addresses the need for standardized clinical guidelines, ensuring that dentists across the Emirate adhere to uniform protocols for infection control and patient management.</w:t>
      </w:r>
    </w:p>
    <w:p>
      <w:pPr>
        <w:pStyle w:val="BodyText"/>
      </w:pPr>
      <w:r>
        <w:t xml:space="preserve">Keywords: National Strategy, MOHAP, Policy, Digital Health, Clinical Guidelines.</w:t>
      </w:r>
    </w:p>
    <w:p>
      <w:pPr>
        <w:pStyle w:val="BodyText"/>
      </w:pPr>
      <w:r>
        <w:t xml:space="preserve">Al-Harbi, K., &amp; Al-Shehri, A. (2020). "Challenges Faced by Expatriate Dentists in the United Arab Emirates: A Qualitative Analysis."</w:t>
      </w:r>
      <w:r>
        <w:t xml:space="preserve"> </w:t>
      </w:r>
      <w:r>
        <w:rPr>
          <w:iCs/>
          <w:i/>
        </w:rPr>
        <w:t xml:space="preserve">International Journal of Dental Practice</w:t>
      </w:r>
      <w:r>
        <w:t xml:space="preserve">, 8(3), 112-125.</w:t>
      </w:r>
    </w:p>
    <w:p>
      <w:pPr>
        <w:pStyle w:val="BodyText"/>
      </w:pPr>
      <w:r>
        <w:t xml:space="preserve">This qualitative study explores the professional experiences of expatriate dentists, who constitute the majority of the dental workforce in Abu Dhabi. The authors identify key challenges, including cultural adaptation, language barriers with patients, and navigating the complex regulatory environment of the UAE. The article provides a nuanced perspective on the socio-professional dynamics of working as a dentist in the region. It highlights the importance of cultural competence in patient communication and the necessity for continuous professional networking within the Abu Dhabi dental community. This source is particularly useful for new dental practitioners relocating to the UAE, offering practical advice on integrating into the local healthcare system.</w:t>
      </w:r>
    </w:p>
    <w:p>
      <w:pPr>
        <w:pStyle w:val="BodyText"/>
      </w:pPr>
      <w:r>
        <w:t xml:space="preserve">Keywords: Expatriate Dentists, Cultural Competence, Workforce Challenges, Professional Integration.</w:t>
      </w:r>
    </w:p>
    <w:p>
      <w:pPr>
        <w:pStyle w:val="BodyText"/>
      </w:pPr>
      <w:r>
        <w:t xml:space="preserve">Department of Health – Abu Dhabi. (2023).</w:t>
      </w:r>
      <w:r>
        <w:t xml:space="preserve"> </w:t>
      </w:r>
      <w:r>
        <w:rPr>
          <w:iCs/>
          <w:i/>
        </w:rPr>
        <w:t xml:space="preserve">Clinical Practice Guidelines for Infection Prevention and Control in Dental Settings</w:t>
      </w:r>
      <w:r>
        <w:t xml:space="preserve">. Abu Dhabi: DOH Quality Department.</w:t>
      </w:r>
    </w:p>
    <w:p>
      <w:pPr>
        <w:pStyle w:val="BodyText"/>
      </w:pPr>
      <w:r>
        <w:t xml:space="preserve">Infection control is a paramount concern in dental practice, and this DOH publication sets the mandatory standards for all dental clinics and hospitals in Abu Dhabi. The document details specific protocols for sterilization, waste management, and personal protective equipment (PPE) usage. It reflects the high safety standards expected in the UAE healthcare sector. For a dentist, adherence to these guidelines is not optional but a legal requirement for maintaining licensure. The text also addresses the management of infectious diseases prevalent in the region, ensuring that dental practices in Abu Dhabi are equipped to handle public health emergencies effectively. This is a critical operational manual for any dental facility in the Emirate.</w:t>
      </w:r>
    </w:p>
    <w:p>
      <w:pPr>
        <w:pStyle w:val="BodyText"/>
      </w:pPr>
      <w:r>
        <w:t xml:space="preserve">Keywords: Infection Control, Sterilization, Safety Standards, DOH Guidelines, Clinical Protocols.</w:t>
      </w:r>
    </w:p>
    <w:p>
      <w:pPr>
        <w:pStyle w:val="BodyText"/>
      </w:pPr>
      <w:r>
        <w:t xml:space="preserve">Al-Zaabi, H., &amp; Al-Mansoori, S. (2022). "The Impact of Digital Dentistry on Clinical Outcomes in Abu Dhabi Private Clinics."</w:t>
      </w:r>
      <w:r>
        <w:t xml:space="preserve"> </w:t>
      </w:r>
      <w:r>
        <w:rPr>
          <w:iCs/>
          <w:i/>
        </w:rPr>
        <w:t xml:space="preserve">UAE Journal of Medical Sciences</w:t>
      </w:r>
      <w:r>
        <w:t xml:space="preserve">, 29(1), 78-89.</w:t>
      </w:r>
    </w:p>
    <w:p>
      <w:pPr>
        <w:pStyle w:val="BodyText"/>
      </w:pPr>
      <w:r>
        <w:t xml:space="preserve">This article examines the rapid adoption of digital technologies, such as intraoral scanners and CAD/CAM systems, within the private dental sector in Abu Dhabi. The authors argue that the UAE’s advanced infrastructure has facilitated the swift integration of these technologies, leading to improved diagnostic accuracy and patient satisfaction. The study is relevant for dentists looking to modernize their practices in Abu Dhabi, as it provides evidence that digital dentistry is becoming the standard of care. It also discusses the economic implications for dental clinics, suggesting that investment in technology is essential for competitiveness in the Abu Dhabi market. This source bridges the gap between technological innovation and clinical practice in the region.</w:t>
      </w:r>
    </w:p>
    <w:p>
      <w:pPr>
        <w:pStyle w:val="BodyText"/>
      </w:pPr>
      <w:r>
        <w:t xml:space="preserve">Keywords: Digital Dentistry, Technology, Private Practice, Innovation, Clinical Outcomes.</w:t>
      </w:r>
    </w:p>
    <w:p>
      <w:pPr>
        <w:pStyle w:val="BodyText"/>
      </w:pPr>
      <w:r>
        <w:t xml:space="preserve">World Health Organization (WHO). (2021).</w:t>
      </w:r>
      <w:r>
        <w:t xml:space="preserve"> </w:t>
      </w:r>
      <w:r>
        <w:rPr>
          <w:iCs/>
          <w:i/>
        </w:rPr>
        <w:t xml:space="preserve">Oral Health in the Eastern Mediterranean Region: A Focus on the UAE</w:t>
      </w:r>
      <w:r>
        <w:t xml:space="preserve">. Geneva: WHO Press.</w:t>
      </w:r>
    </w:p>
    <w:p>
      <w:pPr>
        <w:pStyle w:val="BodyText"/>
      </w:pPr>
      <w:r>
        <w:t xml:space="preserve">This report places the oral health situation in the United Arab Emirates within a broader regional context. It compares the UAE’s dental health indicators with neighboring countries, highlighting the country’s progress in reducing dental disease through government intervention. For a dentist in Abu Dhabi, this document provides a macro-level view of the public health landscape. It emphasizes the role of dentists in national health promotion campaigns and the importance of addressing social determinants of oral health. The report also calls for increased research on oral health in the region, encouraging local dentists to contribute to the scientific community through clinical research and data collection.</w:t>
      </w:r>
    </w:p>
    <w:p>
      <w:pPr>
        <w:pStyle w:val="BodyText"/>
      </w:pPr>
      <w:r>
        <w:t xml:space="preserve">Keywords: WHO, Regional Health, Public Health Policy, Oral Health Indicators, Research.</w:t>
      </w:r>
    </w:p>
    <w:p>
      <w:pPr>
        <w:pStyle w:val="BodyText"/>
      </w:pPr>
      <w:r>
        <w:t xml:space="preserve">Al-Kaabi, N., &amp; Al-Shamsi, M. (2023). "Patient Expectations and Satisfaction with Dental Care in Abu Dhabi: A Survey Study."</w:t>
      </w:r>
      <w:r>
        <w:t xml:space="preserve"> </w:t>
      </w:r>
      <w:r>
        <w:rPr>
          <w:iCs/>
          <w:i/>
        </w:rPr>
        <w:t xml:space="preserve">Journal of Patient Experience</w:t>
      </w:r>
      <w:r>
        <w:t xml:space="preserve">, 10(4), 201-215.</w:t>
      </w:r>
    </w:p>
    <w:p>
      <w:pPr>
        <w:pStyle w:val="BodyText"/>
      </w:pPr>
      <w:r>
        <w:t xml:space="preserve">This recent survey study investigates the expectations of patients seeking dental care in Abu Dhabi, revealing a high demand for cosmetic dentistry and minimally invasive procedures. The authors note that patients in the UAE are increasingly informed and expect high levels of service quality and transparency. This insight is vital for dentists in Abu Dhabi, as it suggests that clinical excellence must be coupled with exceptional patient communication and service delivery. The study also highlights the importance of multilingual communication in dental settings, given the diverse population of the Emirate. Understanding these patient expectations is key to building a successful and sustainable dental practice in Abu Dhabi.</w:t>
      </w:r>
    </w:p>
    <w:p>
      <w:pPr>
        <w:pStyle w:val="BodyText"/>
      </w:pPr>
      <w:r>
        <w:t xml:space="preserve">Keywords: Patient Satisfaction, Cosmetic Dentistry, Service Quality, Patient Expectations, Communication.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Regulation in Abu Dhabi, UAE</dc:title>
  <dc:creator/>
  <dc:language>en</dc:language>
  <cp:keywords/>
  <dcterms:created xsi:type="dcterms:W3CDTF">2026-08-07T05:52:13Z</dcterms:created>
  <dcterms:modified xsi:type="dcterms:W3CDTF">2026-08-07T05:52:13Z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