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in</w:t>
      </w:r>
      <w:r>
        <w:t xml:space="preserve"> </w:t>
      </w:r>
      <w:r>
        <w:t xml:space="preserve">Miami,</w:t>
      </w:r>
      <w:r>
        <w:t xml:space="preserve"> </w:t>
      </w:r>
      <w:r>
        <w:t xml:space="preserve">United</w:t>
      </w:r>
      <w:r>
        <w:t xml:space="preserve"> </w:t>
      </w:r>
      <w:r>
        <w:t xml:space="preserve">States</w:t>
      </w:r>
    </w:p>
    <w:bookmarkStart w:id="24" w:name="Xbbce82bb856303a41fc72dd7983cd19fa863700"/>
    <w:p>
      <w:pPr>
        <w:pStyle w:val="Heading1"/>
      </w:pPr>
      <w:r>
        <w:t xml:space="preserve">Annotated Bibliography: The Landscape of Dental Care in Miami, United States</w:t>
      </w:r>
    </w:p>
    <w:p>
      <w:pPr>
        <w:pStyle w:val="FirstParagraph"/>
      </w:pPr>
      <w:r>
        <w:t xml:space="preserve">This annotated bibliography compiles essential resources regarding the dental profession, public health standards, and regulatory frameworks specific to the practice of dentistry in Miami, Florida. As a major metropolitan hub within the United States, Miami presents unique challenges and opportunities for dental professionals, ranging from a diverse, multilingual patient demographic to specific state licensing requirements enforced by the Florida Board of Dentistry. The following entries provide a comprehensive overview of clinical standards, legal obligations, and community health initiatives relevant to dentists operating in this region.</w:t>
      </w:r>
    </w:p>
    <w:bookmarkStart w:id="20" w:name="regulatory-and-licensing-frameworks"/>
    <w:p>
      <w:pPr>
        <w:pStyle w:val="Heading2"/>
      </w:pPr>
      <w:r>
        <w:t xml:space="preserve">Regulatory and Licensing Frameworks</w:t>
      </w:r>
    </w:p>
    <w:p>
      <w:pPr>
        <w:pStyle w:val="FirstParagraph"/>
      </w:pPr>
      <w:r>
        <w:t xml:space="preserve">Florida Department of Health. (2023).</w:t>
      </w:r>
      <w:r>
        <w:t xml:space="preserve"> </w:t>
      </w:r>
      <w:r>
        <w:rPr>
          <w:iCs/>
          <w:i/>
        </w:rPr>
        <w:t xml:space="preserve">Florida Board of Dentistry: Statutes and Rules</w:t>
      </w:r>
      <w:r>
        <w:t xml:space="preserve">. Tallahassee, FL: State of Florida.</w:t>
      </w:r>
    </w:p>
    <w:p>
      <w:pPr>
        <w:pStyle w:val="BodyText"/>
      </w:pPr>
      <w:r>
        <w:t xml:space="preserve">This primary source serves as the definitive guide for any dentist practicing in Miami, Florida. It outlines the specific statutes and administrative rules governing the practice of dentistry within the state. For a dentist in Miami, understanding these regulations is critical for maintaining licensure and avoiding legal penalties. The document details requirements for continuing education, infection control protocols, and the scope of practice for dental hygienists and assistants. It is particularly relevant for Miami practitioners who must navigate strict state guidelines regarding the use of nitrous oxide and the prescription of controlled substances. This resource is essential for ensuring that a dental practice in Miami remains compliant with the highest standards of the United States healthcare system.</w:t>
      </w:r>
    </w:p>
    <w:p>
      <w:pPr>
        <w:pStyle w:val="BodyText"/>
      </w:pPr>
      <w:r>
        <w:t xml:space="preserve">American Dental Association (ADA). (2022).</w:t>
      </w:r>
      <w:r>
        <w:t xml:space="preserve"> </w:t>
      </w:r>
      <w:r>
        <w:rPr>
          <w:iCs/>
          <w:i/>
        </w:rPr>
        <w:t xml:space="preserve">Code of Professional Conduct and Ethics</w:t>
      </w:r>
      <w:r>
        <w:t xml:space="preserve">. Chicago, IL: ADA Publishing.</w:t>
      </w:r>
    </w:p>
    <w:p>
      <w:pPr>
        <w:pStyle w:val="BodyText"/>
      </w:pPr>
      <w:r>
        <w:t xml:space="preserve">While the ADA is a national organization, its Code of Ethics is the gold standard for dentists across the United States, including those in Miami. This document provides ethical guidelines on patient care, confidentiality, and professional relationships. In the context of Miami, a city known for its high-profile residents and diverse socioeconomic landscape, adherence to these ethical standards is paramount. The bibliography highlights how this code assists dentists in navigating complex ethical dilemmas, such as managing conflicts of interest or ensuring equitable care for underserved populations in Miami-Dade County. It serves as a foundational text for maintaining professional integrity in a competitive market.</w:t>
      </w:r>
    </w:p>
    <w:bookmarkEnd w:id="20"/>
    <w:bookmarkStart w:id="21" w:name="clinical-standards-and-public-health"/>
    <w:p>
      <w:pPr>
        <w:pStyle w:val="Heading2"/>
      </w:pPr>
      <w:r>
        <w:t xml:space="preserve">Clinical Standards and Public Health</w:t>
      </w:r>
    </w:p>
    <w:p>
      <w:pPr>
        <w:pStyle w:val="FirstParagraph"/>
      </w:pPr>
      <w:r>
        <w:t xml:space="preserve">Centers for Disease Control and Prevention (CDC). (2021).</w:t>
      </w:r>
      <w:r>
        <w:t xml:space="preserve"> </w:t>
      </w:r>
      <w:r>
        <w:rPr>
          <w:iCs/>
          <w:i/>
        </w:rPr>
        <w:t xml:space="preserve">Guideline for Infection Control in Dental Health-Care Settings</w:t>
      </w:r>
      <w:r>
        <w:t xml:space="preserve">. Atlanta, GA: U.S. Department of Health and Human Services.</w:t>
      </w:r>
    </w:p>
    <w:p>
      <w:pPr>
        <w:pStyle w:val="BodyText"/>
      </w:pPr>
      <w:r>
        <w:t xml:space="preserve">Infection control is a universal concern, but it is especially critical in a densely populated urban environment like Miami. This CDC guideline provides evidence-based recommendations for preventing the transmission of infectious diseases in dental settings. For a dentist in Miami, this document is indispensable for establishing office protocols that protect both staff and patients. It covers sterilization techniques, personal protective equipment (PPE) usage, and waste management. Given Miami’s status as an international travel hub, the risk of exposure to various pathogens is higher, making strict adherence to these federal guidelines a necessity for any dental practice in the region.</w:t>
      </w:r>
    </w:p>
    <w:p>
      <w:pPr>
        <w:pStyle w:val="BodyText"/>
      </w:pPr>
      <w:r>
        <w:t xml:space="preserve">American Academy of Pediatric Dentistry (AAPD). (2023).</w:t>
      </w:r>
      <w:r>
        <w:t xml:space="preserve"> </w:t>
      </w:r>
      <w:r>
        <w:rPr>
          <w:iCs/>
          <w:i/>
        </w:rPr>
        <w:t xml:space="preserve">Guideline on Infant Oral Health Care</w:t>
      </w:r>
      <w:r>
        <w:t xml:space="preserve">. Chicago, IL: AAPD.</w:t>
      </w:r>
    </w:p>
    <w:p>
      <w:pPr>
        <w:pStyle w:val="BodyText"/>
      </w:pPr>
      <w:r>
        <w:t xml:space="preserve">Miami has a significant young family demographic, making pediatric dentistry a vital sector. This guideline from the AAPD offers comprehensive recommendations for the oral health care of infants and young children. For dentists in Miami, this resource is crucial for addressing early childhood caries, a prevalent issue in many urban areas of the United States. The document provides strategies for risk assessment, preventive care, and parent education. It is particularly useful for Miami practitioners working in community health centers or private practices seeking to establish long-term patient relationships from an early age.</w:t>
      </w:r>
    </w:p>
    <w:bookmarkEnd w:id="21"/>
    <w:bookmarkStart w:id="22" w:name="Xebe44c2be0951f75516d34283025d7096d346f1"/>
    <w:p>
      <w:pPr>
        <w:pStyle w:val="Heading2"/>
      </w:pPr>
      <w:r>
        <w:t xml:space="preserve">Demographics and Community Health in Miami</w:t>
      </w:r>
    </w:p>
    <w:p>
      <w:pPr>
        <w:pStyle w:val="FirstParagraph"/>
      </w:pPr>
      <w:r>
        <w:t xml:space="preserve">Miami-Dade County Health Department. (2022).</w:t>
      </w:r>
      <w:r>
        <w:t xml:space="preserve"> </w:t>
      </w:r>
      <w:r>
        <w:rPr>
          <w:iCs/>
          <w:i/>
        </w:rPr>
        <w:t xml:space="preserve">Oral Health Strategic Plan for Miami-Dade County</w:t>
      </w:r>
      <w:r>
        <w:t xml:space="preserve">. Miami, FL: County of Miami-Dade.</w:t>
      </w:r>
    </w:p>
    <w:p>
      <w:pPr>
        <w:pStyle w:val="BodyText"/>
      </w:pPr>
      <w:r>
        <w:t xml:space="preserve">This local government report provides a detailed analysis of oral health disparities within Miami-Dade County. It identifies key populations with limited access to dental care, including low-income families and the elderly. For a dentist in Miami, this document is invaluable for understanding the specific needs of the local community. It highlights the importance of culturally competent care, particularly for the large Hispanic and Caribbean populations in the area. The report also outlines local initiatives and funding opportunities for dental professionals who wish to participate in community outreach programs, making it a practical resource for socially conscious practitioners.</w:t>
      </w:r>
    </w:p>
    <w:p>
      <w:pPr>
        <w:pStyle w:val="BodyText"/>
      </w:pPr>
      <w:r>
        <w:t xml:space="preserve">National Institute of Dental and Craniofacial Research (NIDCR). (2023).</w:t>
      </w:r>
      <w:r>
        <w:t xml:space="preserve"> </w:t>
      </w:r>
      <w:r>
        <w:rPr>
          <w:iCs/>
          <w:i/>
        </w:rPr>
        <w:t xml:space="preserve">Oral Health in the United States: A Report of the Surgeon General</w:t>
      </w:r>
      <w:r>
        <w:t xml:space="preserve">. Bethesda, MD: U.S. Department of Health and Human Services.</w:t>
      </w:r>
    </w:p>
    <w:p>
      <w:pPr>
        <w:pStyle w:val="BodyText"/>
      </w:pPr>
      <w:r>
        <w:t xml:space="preserve">This comprehensive report provides a national perspective on oral health, which serves as a backdrop for understanding local trends in Miami. It emphasizes the connection between oral health and overall systemic health, a concept that is increasingly important in modern dental practice. For dentists in Miami, this report reinforces the need for a holistic approach to patient care. It also provides data on the prevalence of dental diseases in the United States, helping Miami practitioners benchmark their patient populations against national averages. This resource is essential for staying informed about emerging trends and public health priorities.</w:t>
      </w:r>
    </w:p>
    <w:bookmarkEnd w:id="22"/>
    <w:bookmarkStart w:id="23" w:name="business-and-practice-management"/>
    <w:p>
      <w:pPr>
        <w:pStyle w:val="Heading2"/>
      </w:pPr>
      <w:r>
        <w:t xml:space="preserve">Business and Practice Management</w:t>
      </w:r>
    </w:p>
    <w:p>
      <w:pPr>
        <w:pStyle w:val="FirstParagraph"/>
      </w:pPr>
      <w:r>
        <w:t xml:space="preserve">Florida Dental Association (FDA). (2023).</w:t>
      </w:r>
      <w:r>
        <w:t xml:space="preserve"> </w:t>
      </w:r>
      <w:r>
        <w:rPr>
          <w:iCs/>
          <w:i/>
        </w:rPr>
        <w:t xml:space="preserve">Practice Management Resources for Florida Dentists</w:t>
      </w:r>
      <w:r>
        <w:t xml:space="preserve">. Tallahassee, FL: Florida Dental Association.</w:t>
      </w:r>
    </w:p>
    <w:p>
      <w:pPr>
        <w:pStyle w:val="BodyText"/>
      </w:pPr>
      <w:r>
        <w:t xml:space="preserve">Running a successful dental practice in Miami requires more than just clinical expertise; it demands strong business acumen. This resource from the Florida Dental Association offers practical advice on practice management, including billing, insurance navigation, and staff training. It is tailored specifically to the Florida market, addressing state-specific insurance regulations and legal requirements. For a dentist in Miami, this guide is essential for optimizing operational efficiency and ensuring financial stability. It also provides networking opportunities and updates on legislative changes that could impact dental practices in the region.</w:t>
      </w:r>
    </w:p>
    <w:p>
      <w:pPr>
        <w:pStyle w:val="BodyText"/>
      </w:pPr>
      <w:r>
        <w:t xml:space="preserve">American Dental Association (ADA). (2022).</w:t>
      </w:r>
      <w:r>
        <w:t xml:space="preserve"> </w:t>
      </w:r>
      <w:r>
        <w:rPr>
          <w:iCs/>
          <w:i/>
        </w:rPr>
        <w:t xml:space="preserve">ADA Guide to Dental Practice Management</w:t>
      </w:r>
      <w:r>
        <w:t xml:space="preserve">. Chicago, IL: ADA Publishing.</w:t>
      </w:r>
    </w:p>
    <w:p>
      <w:pPr>
        <w:pStyle w:val="BodyText"/>
      </w:pPr>
      <w:r>
        <w:t xml:space="preserve">This national guide complements state-specific resources by offering broader insights into dental practice management. It covers topics such as marketing, patient retention, and technology integration. For dentists in Miami, a city with a highly competitive healthcare market, these strategies are crucial for differentiating their practice. The guide also addresses the importance of patient experience and digital communication, which are increasingly important in attracting and retaining patients in urban areas like Miami. This resource is highly recommended for dentists looking to modernize their practice and improve patient satisfaction.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in Miami, United States</dc:title>
  <dc:creator/>
  <dc:language>en</dc:language>
  <cp:keywords/>
  <dcterms:created xsi:type="dcterms:W3CDTF">2026-08-07T02:16:05Z</dcterms:created>
  <dcterms:modified xsi:type="dcterms:W3CDTF">2026-08-07T02:16:05Z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