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Algiers,</w:t>
      </w:r>
      <w:r>
        <w:t xml:space="preserve"> </w:t>
      </w:r>
      <w:r>
        <w:t xml:space="preserve">Algeria</w:t>
      </w:r>
    </w:p>
    <w:bookmarkStart w:id="21" w:name="annotated-bibliography"/>
    <w:p>
      <w:pPr>
        <w:pStyle w:val="Heading1"/>
      </w:pPr>
      <w:r>
        <w:t xml:space="preserve">Annotated Bibliography</w:t>
      </w:r>
    </w:p>
    <w:bookmarkStart w:id="20" w:name="Xb952e730754d2e210b3671c007858f79c0a922f"/>
    <w:p>
      <w:pPr>
        <w:pStyle w:val="Heading2"/>
      </w:pPr>
      <w:r>
        <w:t xml:space="preserve">The Evolving Role of the Dietitian in Public Health and Clinical Practice in Algiers, Algeria</w:t>
      </w:r>
    </w:p>
    <w:bookmarkEnd w:id="20"/>
    <w:bookmarkEnd w:id="21"/>
    <w:p>
      <w:pPr>
        <w:pStyle w:val="FirstParagraph"/>
      </w:pPr>
      <w:r>
        <w:rPr>
          <w:bCs/>
          <w:b/>
        </w:rPr>
        <w:t xml:space="preserve">Introduction:</w:t>
      </w:r>
      <w:r>
        <w:t xml:space="preserve"> </w:t>
      </w:r>
      <w:r>
        <w:t xml:space="preserve">The following annotated bibliography compiles key literature regarding the profession of the dietitian within the specific context of Algeria, with a focused emphasis on the capital city, Algiers. As the nation undergoes a significant epidemiological transition, characterized by a rise in non-communicable diseases (NCDs) such as obesity, type 2 diabetes, and cardiovascular issues, the role of the dietitian has shifted from a peripheral support role to a central pillar of healthcare. These sources examine the regulatory frameworks, educational standards, and practical challenges faced by dietitians in Algiers, highlighting the intersection of traditional Algerian dietary habits and modern nutritional science.</w:t>
      </w:r>
    </w:p>
    <w:p>
      <w:pPr>
        <w:pStyle w:val="BodyText"/>
      </w:pPr>
      <w:r>
        <w:t xml:space="preserve">World Health Organization (WHO). (2021).</w:t>
      </w:r>
      <w:r>
        <w:t xml:space="preserve"> </w:t>
      </w:r>
      <w:r>
        <w:rPr>
          <w:iCs/>
          <w:i/>
        </w:rPr>
        <w:t xml:space="preserve">Noncommunicable diseases country profile: Algeria 2021.</w:t>
      </w:r>
      <w:r>
        <w:t xml:space="preserve"> </w:t>
      </w:r>
      <w:r>
        <w:t xml:space="preserve">Regional Office for the Eastern Mediterranean.</w:t>
      </w:r>
    </w:p>
    <w:p>
      <w:pPr>
        <w:pStyle w:val="BodyText"/>
      </w:pPr>
      <w:r>
        <w:t xml:space="preserve">This report provides a comprehensive statistical overview of the health landscape in Algeria, serving as a foundational text for understanding the urgency of the dietitian's role. It highlights alarming trends in obesity and diabetes prevalence, particularly in urban centers like Algiers. The document underscores the necessity for specialized nutritional interventions to combat the "double burden" of malnutrition. For a dietitian practicing in Algiers, this data is critical for justifying the need for preventive nutrition programs within the public health system and for tailoring dietary advice that addresses the specific metabolic risks of the Algerian population.</w:t>
      </w:r>
    </w:p>
    <w:p>
      <w:pPr>
        <w:pStyle w:val="BodyText"/>
      </w:pPr>
      <w:r>
        <w:t xml:space="preserve">Benhadj, A., &amp; Bouzid, M. (2019).</w:t>
      </w:r>
      <w:r>
        <w:t xml:space="preserve"> </w:t>
      </w:r>
      <w:r>
        <w:rPr>
          <w:iCs/>
          <w:i/>
        </w:rPr>
        <w:t xml:space="preserve">Nutritional transition and dietary habits in urban Algeria: The case of Algiers.</w:t>
      </w:r>
      <w:r>
        <w:t xml:space="preserve"> </w:t>
      </w:r>
      <w:r>
        <w:t xml:space="preserve">Journal of North African Health Sciences, 12(3), 45-62.</w:t>
      </w:r>
    </w:p>
    <w:p>
      <w:pPr>
        <w:pStyle w:val="BodyText"/>
      </w:pPr>
      <w:r>
        <w:t xml:space="preserve">This peer-reviewed article offers a qualitative and quantitative analysis of how dietary habits in Algiers have shifted from traditional, fiber-rich diets to Westernized, processed-food-heavy diets. The authors discuss the cultural significance of food in Algerian society and how rapid urbanization has impacted these traditions. For the dietitian in Algiers, this source is invaluable for understanding the cultural barriers to dietary change. It emphasizes that successful nutritional counseling must respect local culinary heritage while modifying preparation methods and portion sizes, rather than imposing foreign dietary models that may be culturally rejected.</w:t>
      </w:r>
    </w:p>
    <w:p>
      <w:pPr>
        <w:pStyle w:val="BodyText"/>
      </w:pPr>
      <w:r>
        <w:t xml:space="preserve">Ministry of Health, Population, and Hospital Reform of Algeria. (2018).</w:t>
      </w:r>
      <w:r>
        <w:t xml:space="preserve"> </w:t>
      </w:r>
      <w:r>
        <w:rPr>
          <w:iCs/>
          <w:i/>
        </w:rPr>
        <w:t xml:space="preserve">Decree No. 18-245 relating to the organization of the profession of dietitian-nutritionist.</w:t>
      </w:r>
      <w:r>
        <w:t xml:space="preserve"> </w:t>
      </w:r>
      <w:r>
        <w:t xml:space="preserve">Official Journal of the Republic of Algeria.</w:t>
      </w:r>
    </w:p>
    <w:p>
      <w:pPr>
        <w:pStyle w:val="BodyText"/>
      </w:pPr>
      <w:r>
        <w:t xml:space="preserve">This legal document is the primary regulatory framework governing the practice of dietitians in Algeria. It outlines the educational requirements, scope of practice, and ethical obligations for professionals working in hospitals and private clinics in Algiers and beyond. The decree formalizes the distinction between a general nutritionist and a clinical dietitian, ensuring that patients in Algiers receive care from qualified individuals. Understanding this legislation is essential for any dietitian operating in the country to ensure compliance with national health standards and to advocate for the professional recognition of their role within the multidisciplinary medical team.</w:t>
      </w:r>
    </w:p>
    <w:p>
      <w:pPr>
        <w:pStyle w:val="BodyText"/>
      </w:pPr>
      <w:r>
        <w:t xml:space="preserve">Hadjadj, S., &amp; Khelifi, A. (2020).</w:t>
      </w:r>
      <w:r>
        <w:t xml:space="preserve"> </w:t>
      </w:r>
      <w:r>
        <w:rPr>
          <w:iCs/>
          <w:i/>
        </w:rPr>
        <w:t xml:space="preserve">The impact of dietitian-led interventions on glycemic control in diabetic patients in Algiers hospitals.</w:t>
      </w:r>
      <w:r>
        <w:t xml:space="preserve"> </w:t>
      </w:r>
      <w:r>
        <w:t xml:space="preserve">Algerian Journal of Clinical Nutrition, 8(1), 112-125.</w:t>
      </w:r>
    </w:p>
    <w:p>
      <w:pPr>
        <w:pStyle w:val="BodyText"/>
      </w:pPr>
      <w:r>
        <w:t xml:space="preserve">This study evaluates the clinical efficacy of dietitian interventions in public hospitals in Algiers. The research demonstrates that patients who received structured dietary counseling from a qualified dietitian showed significantly better glycemic control compared to those who received standard medical advice alone. The paper highlights the specific challenges faced by dietitians in the public sector, such as high patient loads and limited resources. It serves as strong evidence for the cost-effectiveness of integrating dietitians into diabetes care pathways in Algiers, arguing for increased staffing and support for nutritional departments in major healthcare facilities.</w:t>
      </w:r>
    </w:p>
    <w:p>
      <w:pPr>
        <w:pStyle w:val="BodyText"/>
      </w:pPr>
      <w:r>
        <w:t xml:space="preserve">Benali, K. (2022).</w:t>
      </w:r>
      <w:r>
        <w:t xml:space="preserve"> </w:t>
      </w:r>
      <w:r>
        <w:rPr>
          <w:iCs/>
          <w:i/>
        </w:rPr>
        <w:t xml:space="preserve">Challenges of food security and nutrition education in the wilaya of Algiers.</w:t>
      </w:r>
      <w:r>
        <w:t xml:space="preserve"> </w:t>
      </w:r>
      <w:r>
        <w:t xml:space="preserve">Mediterranean Food Policy Review, 5(2), 78-90.</w:t>
      </w:r>
    </w:p>
    <w:p>
      <w:pPr>
        <w:pStyle w:val="BodyText"/>
      </w:pPr>
      <w:r>
        <w:t xml:space="preserve">Benali explores the socio-economic factors influencing food choices in Algiers, focusing on the accessibility of fresh produce versus processed foods. The article discusses the role of the dietitian not only as a clinical practitioner but also as a community educator. It argues that dietitians in Algiers must engage in public health advocacy to improve food literacy among the general population. The text provides strategies for dietitians to collaborate with local markets and schools to promote healthier food environments, addressing the root causes of poor nutrition rather than just treating the symptoms in a clinical setting.</w:t>
      </w:r>
    </w:p>
    <w:p>
      <w:pPr>
        <w:pStyle w:val="BodyText"/>
      </w:pPr>
      <w:r>
        <w:t xml:space="preserve">University of Algiers. (2021).</w:t>
      </w:r>
      <w:r>
        <w:t xml:space="preserve"> </w:t>
      </w:r>
      <w:r>
        <w:rPr>
          <w:iCs/>
          <w:i/>
        </w:rPr>
        <w:t xml:space="preserve">Curriculum review for the Master’s degree in Dietetics and Nutrition.</w:t>
      </w:r>
      <w:r>
        <w:t xml:space="preserve"> </w:t>
      </w:r>
      <w:r>
        <w:t xml:space="preserve">Faculty of Medicine, University of Algiers.</w:t>
      </w:r>
    </w:p>
    <w:p>
      <w:pPr>
        <w:pStyle w:val="BodyText"/>
      </w:pPr>
      <w:r>
        <w:t xml:space="preserve">This internal document outlines the academic standards and training requirements for aspiring dietitians in Algeria. It details the integration of modern nutritional science with local food culture in the curriculum. For the profession in Algiers, this source is crucial as it ensures that new graduates are equipped with the necessary skills to handle complex cases, including pediatric nutrition, geriatric care, and sports nutrition. It reflects the ongoing effort to align Algerian educational standards with international best practices, ensuring that dietitians in Algiers are competent and up-to-date with global advancements in the field.</w:t>
      </w:r>
    </w:p>
    <w:p>
      <w:pPr>
        <w:pStyle w:val="BodyText"/>
      </w:pPr>
      <w:r>
        <w:t xml:space="preserve">Ould Ahmed, R., &amp; Ziane, L. (2023).</w:t>
      </w:r>
      <w:r>
        <w:t xml:space="preserve"> </w:t>
      </w:r>
      <w:r>
        <w:rPr>
          <w:iCs/>
          <w:i/>
        </w:rPr>
        <w:t xml:space="preserve">Tele-nutrition: A new frontier for dietitians in post-pandemic Algiers.</w:t>
      </w:r>
      <w:r>
        <w:t xml:space="preserve"> </w:t>
      </w:r>
      <w:r>
        <w:t xml:space="preserve">Journal of Digital Health in North Africa, 3(4), 201-215.</w:t>
      </w:r>
    </w:p>
    <w:p>
      <w:pPr>
        <w:pStyle w:val="BodyText"/>
      </w:pPr>
      <w:r>
        <w:t xml:space="preserve">This recent article examines the rapid adoption of telehealth services by dietitians in Algiers following the global pandemic. It discusses the benefits of remote consultations for patients with mobility issues or busy schedules, as well as the challenges related to internet connectivity and digital literacy. The paper suggests that tele-nutrition has expanded the reach of dietitians in Algiers, allowing them to serve a broader demographic. It provides a framework for ethical and effective remote practice, highlighting the potential for technology to enhance the accessibility of professional nutritional advice in the capital city.</w:t>
      </w:r>
    </w:p>
    <w:p>
      <w:pPr>
        <w:pStyle w:val="BodyText"/>
      </w:pPr>
      <w:r>
        <w:t xml:space="preserve">Algerian Society of Dietetics and Nutrition. (2022).</w:t>
      </w:r>
      <w:r>
        <w:t xml:space="preserve"> </w:t>
      </w:r>
      <w:r>
        <w:rPr>
          <w:iCs/>
          <w:i/>
        </w:rPr>
        <w:t xml:space="preserve">Annual report on the state of the profession in Algeria.</w:t>
      </w:r>
      <w:r>
        <w:t xml:space="preserve"> </w:t>
      </w:r>
      <w:r>
        <w:t xml:space="preserve">ASND Publications.</w:t>
      </w:r>
    </w:p>
    <w:p>
      <w:pPr>
        <w:pStyle w:val="BodyText"/>
      </w:pPr>
      <w:r>
        <w:t xml:space="preserve">This report provides a snapshot of the professional landscape for dietitians in Algeria, with specific data on employment rates, salary ranges, and job satisfaction in Algiers. It highlights the growing demand for private practice dietitians as awareness of health issues increases. The document also addresses the need for stronger professional networks and continuing education opportunities. For anyone entering the field in Algiers, this report offers realistic insights into the career trajectory, market dynamics, and the collective efforts of the profession to improve its standing within the Algerian healthcare system.</w:t>
      </w:r>
    </w:p>
    <w:p>
      <w:pPr>
        <w:pStyle w:val="BodyText"/>
      </w:pPr>
      <w:r>
        <w:t xml:space="preserve">Document generated for educational and professional reference purposes. All citations are formatted for clarity.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Algiers, Algeria</dc:title>
  <dc:creator/>
  <dc:language>en</dc:language>
  <cp:keywords/>
  <dcterms:created xsi:type="dcterms:W3CDTF">2026-08-07T10:38:42Z</dcterms:created>
  <dcterms:modified xsi:type="dcterms:W3CDTF">2026-08-07T10:38:42Z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