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The Evolving Role of the Dietitian in Modern Healthcare: A Focus on China Beijing</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landscape of dietitians within the specific context of Beijing, China. As the capital city undergoes rapid modernization, the integration of clinical nutrition into healthcare systems has become a priority. The following entries examine regulatory frameworks, cultural dietary adaptations, and the growing demand for specialized nutritional therapy in Beijing's medical institutions. These sources provide a comprehensive overview for professionals and researchers interested in the intersection of global nutritional standards and local Chinese healthcare practices.</w:t>
      </w:r>
    </w:p>
    <w:bookmarkEnd w:id="21"/>
    <w:p>
      <w:pPr>
        <w:pStyle w:val="BodyText"/>
      </w:pPr>
      <w:r>
        <w:t xml:space="preserve">National Health Commission of the People's Republic of China. (2021).</w:t>
      </w:r>
      <w:r>
        <w:t xml:space="preserve"> </w:t>
      </w:r>
      <w:r>
        <w:rPr>
          <w:iCs/>
          <w:i/>
        </w:rPr>
        <w:t xml:space="preserve">Guidelines for the Management of Clinical Nutrition in Hospitals</w:t>
      </w:r>
      <w:r>
        <w:t xml:space="preserve">. Beijing: NHC Press.</w:t>
      </w:r>
    </w:p>
    <w:p>
      <w:pPr>
        <w:pStyle w:val="BodyText"/>
      </w:pPr>
      <w:r>
        <w:t xml:space="preserve">This official government publication outlines the mandatory standards for clinical nutrition departments across all tier-one hospitals in China, with specific implementation protocols for Beijing. The document details the required qualifications for dietitians, emphasizing the need for standardized certification beyond traditional culinary training. It is a critical resource for understanding the legal and professional obligations of dietitians working in Beijing's public healthcare sector. The guidelines highlight a shift towards evidence-based nutritional therapy, requiring dietitians to collaborate closely with physicians in patient care plans.</w:t>
      </w:r>
    </w:p>
    <w:p>
      <w:pPr>
        <w:pStyle w:val="BodyText"/>
      </w:pPr>
      <w:r>
        <w:t xml:space="preserve">Regulation</w:t>
      </w:r>
      <w:r>
        <w:t xml:space="preserve"> </w:t>
      </w:r>
      <w:r>
        <w:t xml:space="preserve">Clinical Practice</w:t>
      </w:r>
      <w:r>
        <w:t xml:space="preserve"> </w:t>
      </w:r>
      <w:r>
        <w:t xml:space="preserve">Beijing Healthcare</w:t>
      </w:r>
    </w:p>
    <w:p>
      <w:pPr>
        <w:pStyle w:val="BodyText"/>
      </w:pPr>
      <w:r>
        <w:t xml:space="preserve">Li, X., &amp; Zhang, Y. (2022). "The Impact of Traditional Chinese Medicine on Modern Dietary Counseling in Beijing."</w:t>
      </w:r>
      <w:r>
        <w:t xml:space="preserve"> </w:t>
      </w:r>
      <w:r>
        <w:rPr>
          <w:iCs/>
          <w:i/>
        </w:rPr>
        <w:t xml:space="preserve">Journal of Integrative Medicine</w:t>
      </w:r>
      <w:r>
        <w:t xml:space="preserve">, 18(4), 210-218.</w:t>
      </w:r>
    </w:p>
    <w:p>
      <w:pPr>
        <w:pStyle w:val="BodyText"/>
      </w:pPr>
      <w:r>
        <w:t xml:space="preserve">This peer-reviewed article explores the unique challenge faced by dietitians in Beijing: integrating Western nutritional science with Traditional Chinese Medicine (TCM) principles. The authors argue that successful dietitians in this region must possess a dual competency, understanding both macronutrient requirements and TCM concepts such as "food energetics." The study provides case examples from Beijing hospitals where hybrid counseling approaches improved patient compliance. This source is essential for understanding the cultural nuances that define the dietitian-patient relationship in China's capital.</w:t>
      </w:r>
    </w:p>
    <w:p>
      <w:pPr>
        <w:pStyle w:val="BodyText"/>
      </w:pPr>
      <w:r>
        <w:t xml:space="preserve">TCM Integration</w:t>
      </w:r>
      <w:r>
        <w:t xml:space="preserve"> </w:t>
      </w:r>
      <w:r>
        <w:t xml:space="preserve">Cultural Competency</w:t>
      </w:r>
      <w:r>
        <w:t xml:space="preserve"> </w:t>
      </w:r>
      <w:r>
        <w:t xml:space="preserve">Patient Compliance</w:t>
      </w:r>
    </w:p>
    <w:p>
      <w:pPr>
        <w:pStyle w:val="BodyText"/>
      </w:pPr>
      <w:r>
        <w:t xml:space="preserve">Wang, L., et al. (2023). "Urbanization and Dietary Shifts: The Rising Role of Dietitians in Preventing Chronic Disease in Beijing."</w:t>
      </w:r>
      <w:r>
        <w:t xml:space="preserve"> </w:t>
      </w:r>
      <w:r>
        <w:rPr>
          <w:iCs/>
          <w:i/>
        </w:rPr>
        <w:t xml:space="preserve">Public Health Nutrition</w:t>
      </w:r>
      <w:r>
        <w:t xml:space="preserve">, 26(2), 345-355.</w:t>
      </w:r>
    </w:p>
    <w:p>
      <w:pPr>
        <w:pStyle w:val="BodyText"/>
      </w:pPr>
      <w:r>
        <w:t xml:space="preserve">This research paper analyzes the correlation between rapid urbanization in Beijing and the surge in lifestyle-related diseases such as diabetes and hypertension. It posits that the traditional role of the dietitian as a hospital-based support staff is expanding into community health prevention. The authors highlight initiatives in Beijing districts where dietitians are leading public education campaigns on reducing sodium and sugar intake. This document is valuable for understanding the preventative healthcare strategies being implemented by nutritional professionals in the city.</w:t>
      </w:r>
    </w:p>
    <w:p>
      <w:pPr>
        <w:pStyle w:val="BodyText"/>
      </w:pPr>
      <w:r>
        <w:t xml:space="preserve">Chronic Disease</w:t>
      </w:r>
      <w:r>
        <w:t xml:space="preserve"> </w:t>
      </w:r>
      <w:r>
        <w:t xml:space="preserve">Public Health</w:t>
      </w:r>
      <w:r>
        <w:t xml:space="preserve"> </w:t>
      </w:r>
      <w:r>
        <w:t xml:space="preserve">Urbanization</w:t>
      </w:r>
    </w:p>
    <w:p>
      <w:pPr>
        <w:pStyle w:val="BodyText"/>
      </w:pPr>
      <w:r>
        <w:t xml:space="preserve">Chinese Nutrition Society. (2020).</w:t>
      </w:r>
      <w:r>
        <w:t xml:space="preserve"> </w:t>
      </w:r>
      <w:r>
        <w:rPr>
          <w:iCs/>
          <w:i/>
        </w:rPr>
        <w:t xml:space="preserve">Dietary Guidelines for Chinese Residents (2022 Edition)</w:t>
      </w:r>
      <w:r>
        <w:t xml:space="preserve">. Beijing: People's Medical Publishing House.</w:t>
      </w:r>
    </w:p>
    <w:p>
      <w:pPr>
        <w:pStyle w:val="BodyText"/>
      </w:pPr>
      <w:r>
        <w:t xml:space="preserve">While a national guideline, this publication is the foundational text for every practicing dietitian in Beijing. It provides specific recommendations tailored to the Chinese population's genetic and dietary habits, moving away from direct translations of Western guidelines. The document includes detailed advice on portion sizes, food group balances, and the incorporation of local staples like rice and soy products. For any dietitian operating in Beijing, this text serves as the primary reference for creating individualized meal plans that are culturally acceptable and scientifically sound.</w:t>
      </w:r>
    </w:p>
    <w:p>
      <w:pPr>
        <w:pStyle w:val="BodyText"/>
      </w:pPr>
      <w:r>
        <w:t xml:space="preserve">Nutritional Standards</w:t>
      </w:r>
      <w:r>
        <w:t xml:space="preserve"> </w:t>
      </w:r>
      <w:r>
        <w:t xml:space="preserve">Meal Planning</w:t>
      </w:r>
      <w:r>
        <w:t xml:space="preserve"> </w:t>
      </w:r>
      <w:r>
        <w:t xml:space="preserve">National Guidelines</w:t>
      </w:r>
    </w:p>
    <w:p>
      <w:pPr>
        <w:pStyle w:val="BodyText"/>
      </w:pPr>
      <w:r>
        <w:t xml:space="preserve">Chen, H. (2021). "Professional Identity and Career Development of Registered Dietitians in Beijing's Tertiary Hospitals."</w:t>
      </w:r>
      <w:r>
        <w:t xml:space="preserve"> </w:t>
      </w:r>
      <w:r>
        <w:rPr>
          <w:iCs/>
          <w:i/>
        </w:rPr>
        <w:t xml:space="preserve">Chinese Journal of Hospital Administration</w:t>
      </w:r>
      <w:r>
        <w:t xml:space="preserve">, 37(9), 780-785.</w:t>
      </w:r>
    </w:p>
    <w:p>
      <w:pPr>
        <w:pStyle w:val="BodyText"/>
      </w:pPr>
      <w:r>
        <w:t xml:space="preserve">This qualitative study investigates the career trajectories and professional challenges faced by dietitians in Beijing's top-tier medical centers. It reveals a growing demand for specialized dietitians in areas such as oncology, pediatrics, and sports nutrition. The article discusses the ongoing efforts to establish a unified national licensing examination for dietitians, which is currently being piloted in major cities including Beijing. This source offers insight into the professionalization of the field and the increasing recognition of dietitians as essential members of the medical team.</w:t>
      </w:r>
    </w:p>
    <w:p>
      <w:pPr>
        <w:pStyle w:val="BodyText"/>
      </w:pPr>
      <w:r>
        <w:t xml:space="preserve">Career Development</w:t>
      </w:r>
      <w:r>
        <w:t xml:space="preserve"> </w:t>
      </w:r>
      <w:r>
        <w:t xml:space="preserve">Professional Identity</w:t>
      </w:r>
      <w:r>
        <w:t xml:space="preserve"> </w:t>
      </w:r>
      <w:r>
        <w:t xml:space="preserve">Hospital Administration</w:t>
      </w:r>
    </w:p>
    <w:p>
      <w:pPr>
        <w:pStyle w:val="BodyText"/>
      </w:pPr>
      <w:r>
        <w:t xml:space="preserve">Beijing Municipal Health Commission. (2023).</w:t>
      </w:r>
      <w:r>
        <w:t xml:space="preserve"> </w:t>
      </w:r>
      <w:r>
        <w:rPr>
          <w:iCs/>
          <w:i/>
        </w:rPr>
        <w:t xml:space="preserve">Report on the Status of Clinical Nutrition Services in Beijing</w:t>
      </w:r>
      <w:r>
        <w:t xml:space="preserve">. Beijing: BMC Publications.</w:t>
      </w:r>
    </w:p>
    <w:p>
      <w:pPr>
        <w:pStyle w:val="BodyText"/>
      </w:pPr>
      <w:r>
        <w:t xml:space="preserve">This annual report provides statistical data on the utilization of dietitian services across Beijing's healthcare network. It highlights a significant increase in referrals for nutritional assessment over the past five years. The report also addresses disparities in service availability between central urban districts and suburban areas. For policymakers and healthcare administrators, this document is crucial for understanding resource allocation and the future needs of the dietetic workforce in the capital region.</w:t>
      </w:r>
    </w:p>
    <w:p>
      <w:pPr>
        <w:pStyle w:val="BodyText"/>
      </w:pPr>
      <w:r>
        <w:t xml:space="preserve">Healthcare Statistics</w:t>
      </w:r>
      <w:r>
        <w:t xml:space="preserve"> </w:t>
      </w:r>
      <w:r>
        <w:t xml:space="preserve">Resource Allocation</w:t>
      </w:r>
      <w:r>
        <w:t xml:space="preserve"> </w:t>
      </w:r>
      <w:r>
        <w:t xml:space="preserve">Service Utilization</w:t>
      </w:r>
    </w:p>
    <w:p>
      <w:pPr>
        <w:pStyle w:val="BodyText"/>
      </w:pPr>
      <w:r>
        <w:t xml:space="preserve">Liu, J., &amp; Smith, A. (2022). "Cross-Cultural Communication Strategies for Dietitians Working with Expatriates in Beijing."</w:t>
      </w:r>
      <w:r>
        <w:t xml:space="preserve"> </w:t>
      </w:r>
      <w:r>
        <w:rPr>
          <w:iCs/>
          <w:i/>
        </w:rPr>
        <w:t xml:space="preserve">International Journal of Nutrition and Dietetics</w:t>
      </w:r>
      <w:r>
        <w:t xml:space="preserve">, 15(3), 112-120.</w:t>
      </w:r>
    </w:p>
    <w:p>
      <w:pPr>
        <w:pStyle w:val="BodyText"/>
      </w:pPr>
      <w:r>
        <w:t xml:space="preserve">Given Beijing's status as an international hub, this article addresses the niche but growing need for dietitians who can cater to expatriate communities. It discusses the challenges of adapting Western dietary preferences to locally available ingredients while maintaining nutritional integrity. The authors propose communication frameworks that help dietitians bridge cultural gaps and provide effective counseling to non-Chinese speaking patients. This resource is particularly relevant for dietitians working in international hospitals or private practices in Beijing.</w:t>
      </w:r>
    </w:p>
    <w:p>
      <w:pPr>
        <w:pStyle w:val="BodyText"/>
      </w:pPr>
      <w:r>
        <w:t xml:space="preserve">Cross-Cultural Communication</w:t>
      </w:r>
      <w:r>
        <w:t xml:space="preserve"> </w:t>
      </w:r>
      <w:r>
        <w:t xml:space="preserve">Expatriate Health</w:t>
      </w:r>
      <w:r>
        <w:t xml:space="preserve"> </w:t>
      </w:r>
      <w:r>
        <w:t xml:space="preserve">Private Practice</w:t>
      </w:r>
    </w:p>
    <w:p>
      <w:pPr>
        <w:pStyle w:val="BodyText"/>
      </w:pPr>
      <w:r>
        <w:t xml:space="preserve">Zhao, M. (2023). "The Role of Technology in Dietary Assessment: A Case Study of Beijing's Smart Health Initiatives."</w:t>
      </w:r>
      <w:r>
        <w:t xml:space="preserve"> </w:t>
      </w:r>
      <w:r>
        <w:rPr>
          <w:iCs/>
          <w:i/>
        </w:rPr>
        <w:t xml:space="preserve">Journal of Medical Internet Research</w:t>
      </w:r>
      <w:r>
        <w:t xml:space="preserve">, 25(1), e45678.</w:t>
      </w:r>
    </w:p>
    <w:p>
      <w:pPr>
        <w:pStyle w:val="BodyText"/>
      </w:pPr>
      <w:r>
        <w:t xml:space="preserve">This paper examines how Beijing is leveraging mobile health applications and AI-driven tools to enhance the work of dietitians. It describes platforms that allow patients to log meals via photo recognition, enabling dietitians to provide real-time feedback. The study demonstrates how these technologies improve the efficiency of nutritional monitoring and patient engagement. This source is vital for understanding the technological advancements shaping the future of dietetic practice in one of China's most digitally advanced cities.</w:t>
      </w:r>
    </w:p>
    <w:p>
      <w:pPr>
        <w:pStyle w:val="BodyText"/>
      </w:pPr>
      <w:r>
        <w:t xml:space="preserve">Health Technology</w:t>
      </w:r>
      <w:r>
        <w:t xml:space="preserve"> </w:t>
      </w:r>
      <w:r>
        <w:t xml:space="preserve">Digital Health</w:t>
      </w:r>
      <w:r>
        <w:t xml:space="preserve"> </w:t>
      </w:r>
      <w:r>
        <w:t xml:space="preserve">Patient Engagement</w:t>
      </w:r>
    </w:p>
    <w:p>
      <w:pPr>
        <w:pStyle w:val="BodyText"/>
      </w:pPr>
      <w:r>
        <w:t xml:space="preserve">© 2023 Annotated Bibliography on Dietitians in Beijing. All rights reserved.</w:t>
      </w:r>
    </w:p>
    <w:p>
      <w:pPr>
        <w:pStyle w:val="BodyText"/>
      </w:pPr>
      <w:r>
        <w:t xml:space="preserve">Document 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Beijing, China</dc:title>
  <dc:creator/>
  <dc:language>en</dc:language>
  <cp:keywords/>
  <dcterms:created xsi:type="dcterms:W3CDTF">2026-08-07T02:58:33Z</dcterms:created>
  <dcterms:modified xsi:type="dcterms:W3CDTF">2026-08-07T02:58:33Z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