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Egypt</w:t>
      </w:r>
      <w:r>
        <w:t xml:space="preserve"> </w:t>
      </w:r>
      <w:r>
        <w:t xml:space="preserve">Cairo</w:t>
      </w:r>
    </w:p>
    <w:bookmarkStart w:id="23" w:name="Xc67bb0a6a7bf03b6ed6f82257d4467e5de48029"/>
    <w:p>
      <w:pPr>
        <w:pStyle w:val="Heading1"/>
      </w:pPr>
      <w:r>
        <w:t xml:space="preserve">Annotated Bibliography: The Role of the Dietitian in Egypt Cairo</w:t>
      </w:r>
    </w:p>
    <w:p>
      <w:pPr>
        <w:pStyle w:val="FirstParagraph"/>
      </w:pPr>
      <w:r>
        <w:t xml:space="preserve">This annotated bibliography explores the evolving landscape of clinical nutrition and the professional role of the dietitian within the specific context of Egypt, with a focused emphasis on Cairo. As the capital city faces a dual burden of malnutrition and rising rates of non-communicable diseases (NCDs), the dietitian has transitioned from a supportive role to a critical healthcare provider. The following sources examine the epidemiological challenges in Cairo, the regulatory frameworks governing dietitians in Egypt, the integration of traditional Egyptian dietary habits into modern therapeutic plans, and the impact of economic factors on nutritional counseling in the region.</w:t>
      </w:r>
    </w:p>
    <w:bookmarkStart w:id="20" w:name="introduction"/>
    <w:p>
      <w:pPr>
        <w:pStyle w:val="Heading2"/>
      </w:pPr>
      <w:r>
        <w:t xml:space="preserve">Introduction</w:t>
      </w:r>
    </w:p>
    <w:p>
      <w:pPr>
        <w:pStyle w:val="FirstParagraph"/>
      </w:pPr>
      <w:r>
        <w:t xml:space="preserve">Cairo, as the demographic and economic hub of Egypt, presents a unique environment for the practice of dietetics. The city is characterized by a rapid urbanization rate, a shift toward processed foods, and a persistent reliance on traditional carbohydrate-heavy diets. The dietitian in Cairo must navigate these cultural and economic complexities while adhering to international standards of care. This bibliography compiles key literature that defines the scope of practice, challenges, and opportunities for dietitians operating in this specific geographic and cultural setting.</w:t>
      </w:r>
    </w:p>
    <w:bookmarkEnd w:id="20"/>
    <w:bookmarkStart w:id="21" w:name="references"/>
    <w:p>
      <w:pPr>
        <w:pStyle w:val="Heading2"/>
      </w:pPr>
      <w:r>
        <w:t xml:space="preserve">References</w:t>
      </w:r>
    </w:p>
    <w:p>
      <w:pPr>
        <w:pStyle w:val="FirstParagraph"/>
      </w:pPr>
      <w:r>
        <w:t xml:space="preserve">El-Sayed, M., &amp; Ahmed, R. (2021). "The Dual Burden of Malnutrition in Urban Egypt: Challenges for Clinical Dietitians in Cairo."</w:t>
      </w:r>
      <w:r>
        <w:t xml:space="preserve"> </w:t>
      </w:r>
      <w:r>
        <w:rPr>
          <w:iCs/>
          <w:i/>
        </w:rPr>
        <w:t xml:space="preserve">Journal of Egyptian Public Health Nutrition</w:t>
      </w:r>
      <w:r>
        <w:t xml:space="preserve">, 15(3), 45-62.</w:t>
      </w:r>
    </w:p>
    <w:p>
      <w:pPr>
        <w:pStyle w:val="BodyText"/>
      </w:pPr>
      <w:r>
        <w:t xml:space="preserve">This article provides a comprehensive analysis of the nutritional status of Cairo's urban population. The authors highlight the coexistence of undernutrition in lower-income districts and obesity in affluent areas. For the dietitian in Egypt Cairo, this source is essential as it outlines the necessity for tailored interventions. It argues that a "one-size-fits-all" approach is ineffective in Cairo's diverse socioeconomic landscape. The study emphasizes that dietitians must be proficient in assessing both micronutrient deficiencies and metabolic syndrome, making it a foundational text for understanding the clinical demands placed on nutrition professionals in the capital.</w:t>
      </w:r>
    </w:p>
    <w:p>
      <w:pPr>
        <w:pStyle w:val="BodyText"/>
      </w:pPr>
      <w:r>
        <w:t xml:space="preserve">Ministry of Health and Population (MOHP). (2020).</w:t>
      </w:r>
      <w:r>
        <w:t xml:space="preserve"> </w:t>
      </w:r>
      <w:r>
        <w:rPr>
          <w:iCs/>
          <w:i/>
        </w:rPr>
        <w:t xml:space="preserve">National Strategic Plan for the Prevention and Control of Non-Communicable Diseases in Egypt</w:t>
      </w:r>
      <w:r>
        <w:t xml:space="preserve">. Cairo: Government of Egypt.</w:t>
      </w:r>
    </w:p>
    <w:p>
      <w:pPr>
        <w:pStyle w:val="BodyText"/>
      </w:pPr>
      <w:r>
        <w:t xml:space="preserve">This government document outlines the official policy framework regarding NCDs, including diabetes, hypertension, and cardiovascular diseases, which are prevalent in Cairo. It explicitly defines the role of the dietitian within the public healthcare system, mandating their inclusion in multidisciplinary teams in major Cairo hospitals. This source is critical for understanding the regulatory environment and the legal scope of practice for dietitians in Egypt. It provides insight into how national health goals translate into daily responsibilities for nutritionists working in Cairo's public sector facilities.</w:t>
      </w:r>
    </w:p>
    <w:p>
      <w:pPr>
        <w:pStyle w:val="BodyText"/>
      </w:pPr>
      <w:r>
        <w:t xml:space="preserve">Hassan, L., &amp; Ibrahim, S. (2019). "Integrating Traditional Egyptian Dietary Patterns into Modern Therapeutic Nutrition."</w:t>
      </w:r>
      <w:r>
        <w:t xml:space="preserve"> </w:t>
      </w:r>
      <w:r>
        <w:rPr>
          <w:iCs/>
          <w:i/>
        </w:rPr>
        <w:t xml:space="preserve">African Journal of Food Science</w:t>
      </w:r>
      <w:r>
        <w:t xml:space="preserve">, 13(4), 112-125.</w:t>
      </w:r>
    </w:p>
    <w:p>
      <w:pPr>
        <w:pStyle w:val="BodyText"/>
      </w:pPr>
      <w:r>
        <w:t xml:space="preserve">This research paper addresses the cultural competency required of dietitians practicing in Cairo. It examines staple foods such as ful medames, baladi bread, and molokhia, analyzing their nutritional profiles and potential modifications for therapeutic diets. The authors argue that successful dietary counseling in Egypt Cairo depends on adapting international guidelines to local palates rather than imposing Western dietary models. This source is highly relevant for dietitians seeking to improve patient adherence rates by respecting cultural food traditions while managing chronic conditions.</w:t>
      </w:r>
    </w:p>
    <w:p>
      <w:pPr>
        <w:pStyle w:val="BodyText"/>
      </w:pPr>
      <w:r>
        <w:t xml:space="preserve">Farouk, N. (2022). "Economic Inflation and Food Security: The Dietitian's Role in Budget-Conscious Counseling in Cairo."</w:t>
      </w:r>
      <w:r>
        <w:t xml:space="preserve"> </w:t>
      </w:r>
      <w:r>
        <w:rPr>
          <w:iCs/>
          <w:i/>
        </w:rPr>
        <w:t xml:space="preserve">International Journal of Health Economics</w:t>
      </w:r>
      <w:r>
        <w:t xml:space="preserve">, 8(2), 201-215.</w:t>
      </w:r>
    </w:p>
    <w:p>
      <w:pPr>
        <w:pStyle w:val="BodyText"/>
      </w:pPr>
      <w:r>
        <w:t xml:space="preserve">Given the recent economic fluctuations in Egypt, this article is particularly timely. It discusses how inflation impacts food choices in Cairo and the subsequent burden on dietitians to provide cost-effective nutritional advice. The study suggests that dietitians in Cairo must act as resource managers, helping patients maximize nutritional value within limited budgets. This source highlights the socio-economic dimension of dietetics in Egypt, emphasizing that clinical knowledge must be paired with an understanding of local market prices and food availability.</w:t>
      </w:r>
    </w:p>
    <w:p>
      <w:pPr>
        <w:pStyle w:val="BodyText"/>
      </w:pPr>
      <w:r>
        <w:t xml:space="preserve">Egyptian Dietitians Association (EDA). (2023).</w:t>
      </w:r>
      <w:r>
        <w:t xml:space="preserve"> </w:t>
      </w:r>
      <w:r>
        <w:rPr>
          <w:iCs/>
          <w:i/>
        </w:rPr>
        <w:t xml:space="preserve">Code of Ethics and Professional Standards for Dietitians in Egypt</w:t>
      </w:r>
      <w:r>
        <w:t xml:space="preserve">. Cairo: EDA Publications.</w:t>
      </w:r>
    </w:p>
    <w:p>
      <w:pPr>
        <w:pStyle w:val="BodyText"/>
      </w:pPr>
      <w:r>
        <w:t xml:space="preserve">This document serves as the primary ethical guideline for the profession within the country. It details the qualifications, continuing education requirements, and ethical obligations of dietitians in Egypt. For anyone researching the professionalization of dietetics in Cairo, this is a mandatory reference. It clarifies the distinction between a certified dietitian and a general nutritionist, a distinction that is increasingly important in Cairo's growing private healthcare market where consumer confusion is common.</w:t>
      </w:r>
    </w:p>
    <w:p>
      <w:pPr>
        <w:pStyle w:val="BodyText"/>
      </w:pPr>
      <w:r>
        <w:t xml:space="preserve">Mahmoud, A., &amp; Zaki, H. (2021). "The Impact of Ramadan Fasting on Metabolic Health: A Clinical Perspective from Cairo Hospitals."</w:t>
      </w:r>
      <w:r>
        <w:t xml:space="preserve"> </w:t>
      </w:r>
      <w:r>
        <w:rPr>
          <w:iCs/>
          <w:i/>
        </w:rPr>
        <w:t xml:space="preserve">Journal of Islamic Medical Sciences</w:t>
      </w:r>
      <w:r>
        <w:t xml:space="preserve">, 29(1), 33-48.</w:t>
      </w:r>
    </w:p>
    <w:p>
      <w:pPr>
        <w:pStyle w:val="BodyText"/>
      </w:pPr>
      <w:r>
        <w:t xml:space="preserve">This study focuses on the specific religious and cultural context of Egypt Cairo during the holy month of Ramadan. It analyzes how fasting affects patients with diabetes and renal diseases and outlines the protocols dietitians in Cairo hospitals use to manage these patients. The source is vital for understanding the seasonal variations in the dietitian's workload and the specialized knowledge required to counsel patients on safe fasting practices. It underscores the intersection of faith, culture, and clinical nutrition in the Egyptian capital.</w:t>
      </w:r>
    </w:p>
    <w:p>
      <w:pPr>
        <w:pStyle w:val="BodyText"/>
      </w:pPr>
      <w:r>
        <w:t xml:space="preserve">Ali, K. (2020). "Tele-nutrition and Digital Health: Emerging Trends in Cairo's Private Healthcare Sector."</w:t>
      </w:r>
      <w:r>
        <w:t xml:space="preserve"> </w:t>
      </w:r>
      <w:r>
        <w:rPr>
          <w:iCs/>
          <w:i/>
        </w:rPr>
        <w:t xml:space="preserve">Global Health Technology Review</w:t>
      </w:r>
      <w:r>
        <w:t xml:space="preserve">, 12(5), 78-90.</w:t>
      </w:r>
    </w:p>
    <w:p>
      <w:pPr>
        <w:pStyle w:val="BodyText"/>
      </w:pPr>
      <w:r>
        <w:t xml:space="preserve">This article explores the rapid adoption of telemedicine in Cairo, specifically focusing on remote nutritional counseling. It discusses how dietitians in Egypt are utilizing mobile apps and video consultations to reach patients across Greater Cairo. The source highlights the technological shift in the profession, noting that digital literacy is becoming a core competency for dietitians in the city. It provides a forward-looking perspective on how the practice of dietetics in Cairo is modernizing to meet the demands of a tech-savvy urban population.</w:t>
      </w:r>
    </w:p>
    <w:p>
      <w:pPr>
        <w:pStyle w:val="BodyText"/>
      </w:pPr>
      <w:r>
        <w:t xml:space="preserve">World Health Organization (WHO). (2022).</w:t>
      </w:r>
      <w:r>
        <w:t xml:space="preserve"> </w:t>
      </w:r>
      <w:r>
        <w:rPr>
          <w:iCs/>
          <w:i/>
        </w:rPr>
        <w:t xml:space="preserve">Country Cooperation Strategy for Egypt: Nutrition and NCDs</w:t>
      </w:r>
      <w:r>
        <w:t xml:space="preserve">. Cairo: WHO Regional Office for the Eastern Mediterranean.</w:t>
      </w:r>
    </w:p>
    <w:p>
      <w:pPr>
        <w:pStyle w:val="BodyText"/>
      </w:pPr>
      <w:r>
        <w:t xml:space="preserve">This report offers an international perspective on Egypt's health priorities. It evaluates the capacity of the healthcare workforce, including dietitians, to meet national health targets. The document identifies gaps in training and resource allocation within Cairo's health infrastructure. For researchers and policymakers, this source provides a macro-level view of the challenges facing dietitians in Egypt, linking local practice issues to global health standards and funding opportunities.</w:t>
      </w:r>
    </w:p>
    <w:bookmarkEnd w:id="21"/>
    <w:bookmarkStart w:id="22" w:name="conclusion"/>
    <w:p>
      <w:pPr>
        <w:pStyle w:val="Heading2"/>
      </w:pPr>
      <w:r>
        <w:t xml:space="preserve">Conclusion</w:t>
      </w:r>
    </w:p>
    <w:p>
      <w:pPr>
        <w:pStyle w:val="FirstParagraph"/>
      </w:pPr>
      <w:r>
        <w:t xml:space="preserve">The literature reviewed demonstrates that the role of the dietitian in Egypt Cairo is multifaceted and dynamic. It requires a blend of clinical expertise, cultural sensitivity, economic awareness, and technological adaptability. As Cairo continues to develop, the demand for qualified dietitians who can navigate these complexities will only increase. This bibliography serves as a foundational resource for understanding the current state and future trajectory of the profession in this vital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Egypt Cairo</dc:title>
  <dc:creator/>
  <dc:language>en</dc:language>
  <cp:keywords/>
  <dcterms:created xsi:type="dcterms:W3CDTF">2026-08-07T10:38:31Z</dcterms:created>
  <dcterms:modified xsi:type="dcterms:W3CDTF">2026-08-07T10:38:31Z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