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Lyon,</w:t>
      </w:r>
      <w:r>
        <w:t xml:space="preserve"> </w:t>
      </w:r>
      <w:r>
        <w:t xml:space="preserve">France</w:t>
      </w:r>
    </w:p>
    <w:bookmarkStart w:id="20" w:name="annotated-bibliography"/>
    <w:p>
      <w:pPr>
        <w:pStyle w:val="Heading1"/>
      </w:pPr>
      <w:r>
        <w:t xml:space="preserve">Annotated Bibliography</w:t>
      </w:r>
    </w:p>
    <w:p>
      <w:pPr>
        <w:pStyle w:val="FirstParagraph"/>
      </w:pPr>
      <w:r>
        <w:t xml:space="preserve">Topic: The Professional Role and Impact of the Dietitian in Lyon, France</w:t>
      </w:r>
    </w:p>
    <w:bookmarkEnd w:id="20"/>
    <w:bookmarkStart w:id="21" w:name="introduction"/>
    <w:p>
      <w:pPr>
        <w:pStyle w:val="Heading2"/>
      </w:pPr>
      <w:r>
        <w:t xml:space="preserve">Introduction</w:t>
      </w:r>
    </w:p>
    <w:p>
      <w:pPr>
        <w:pStyle w:val="FirstParagraph"/>
      </w:pPr>
      <w:r>
        <w:t xml:space="preserve">Lyon, historically recognized as the gastronomic capital of France, presents a unique environment for the practice of dietetics. The city's deep-rooted culinary traditions often contrast with modern public health imperatives regarding obesity, diabetes, and cardiovascular disease. This annotated bibliography compiles key resources that explore the specific role of the</w:t>
      </w:r>
      <w:r>
        <w:t xml:space="preserve"> </w:t>
      </w:r>
      <w:r>
        <w:rPr>
          <w:bCs/>
          <w:b/>
        </w:rPr>
        <w:t xml:space="preserve">Dietitian</w:t>
      </w:r>
      <w:r>
        <w:t xml:space="preserve"> </w:t>
      </w:r>
      <w:r>
        <w:t xml:space="preserve">within the healthcare and social systems of</w:t>
      </w:r>
      <w:r>
        <w:t xml:space="preserve"> </w:t>
      </w:r>
      <w:r>
        <w:rPr>
          <w:bCs/>
          <w:b/>
        </w:rPr>
        <w:t xml:space="preserve">France</w:t>
      </w:r>
      <w:r>
        <w:t xml:space="preserve">, with a particular focus on the metropolitan area of</w:t>
      </w:r>
      <w:r>
        <w:t xml:space="preserve"> </w:t>
      </w:r>
      <w:r>
        <w:rPr>
          <w:bCs/>
          <w:b/>
        </w:rPr>
        <w:t xml:space="preserve">Lyon</w:t>
      </w:r>
      <w:r>
        <w:t xml:space="preserve">.</w:t>
      </w:r>
    </w:p>
    <w:p>
      <w:pPr>
        <w:pStyle w:val="BodyText"/>
      </w:pPr>
      <w:r>
        <w:t xml:space="preserve">The selected sources examine the regulatory framework governing the profession, the integration of dietitians into hospital settings, the management of chronic diseases in the Auvergne-Rhône-Alpes region, and the cultural challenges of promoting nutritional health in a city synonymous with indulgence. This collection serves as a foundational reference for understanding how dietitians navigate the intersection of clinical science and cultural heritage in Lyon.</w:t>
      </w:r>
    </w:p>
    <w:bookmarkEnd w:id="21"/>
    <w:bookmarkStart w:id="26" w:name="bibliography"/>
    <w:p>
      <w:pPr>
        <w:pStyle w:val="Heading2"/>
      </w:pPr>
      <w:r>
        <w:t xml:space="preserve">Bibliography</w:t>
      </w:r>
    </w:p>
    <w:bookmarkStart w:id="22" w:name="X672a76402795319e4002942a7db1d43ff9e39c4"/>
    <w:p>
      <w:pPr>
        <w:pStyle w:val="Heading3"/>
      </w:pPr>
      <w:r>
        <w:t xml:space="preserve">1. Regulatory Framework and Professional Identity</w:t>
      </w:r>
    </w:p>
    <w:p>
      <w:pPr>
        <w:pStyle w:val="FirstParagraph"/>
      </w:pPr>
      <w:r>
        <w:t xml:space="preserve">Conseil National de l'Ordre des Diététiciens-Nutritionnistes (CNODN). (2023).</w:t>
      </w:r>
      <w:r>
        <w:t xml:space="preserve"> </w:t>
      </w:r>
      <w:r>
        <w:rPr>
          <w:iCs/>
          <w:i/>
        </w:rPr>
        <w:t xml:space="preserve">Code de déontologie des diététiciens-nutritionnistes</w:t>
      </w:r>
      <w:r>
        <w:t xml:space="preserve">. Paris: CNODN.</w:t>
      </w:r>
    </w:p>
    <w:p>
      <w:pPr>
        <w:pStyle w:val="BodyText"/>
      </w:pPr>
      <w:r>
        <w:t xml:space="preserve">This document outlines the ethical and professional standards required of all practicing dietitians in France. For a dietitian operating in Lyon, this code is the primary reference for patient confidentiality, scope of practice, and professional conduct. It defines the dietitian's role not merely as a meal planner, but as a health professional responsible for therapeutic education. This source is essential for understanding the legal boundaries within which Lyon-based practitioners must operate, ensuring that nutritional advice aligns with national health standards while respecting the autonomy of the patient.</w:t>
      </w:r>
    </w:p>
    <w:p>
      <w:pPr>
        <w:pStyle w:val="BodyText"/>
      </w:pPr>
      <w:r>
        <w:t xml:space="preserve">Ministère des Solidarités et de la Santé. (2022).</w:t>
      </w:r>
      <w:r>
        <w:t xml:space="preserve"> </w:t>
      </w:r>
      <w:r>
        <w:rPr>
          <w:iCs/>
          <w:i/>
        </w:rPr>
        <w:t xml:space="preserve">La place du diététicien dans le parcours de soins</w:t>
      </w:r>
      <w:r>
        <w:t xml:space="preserve">. Paris: La Documentation Française.</w:t>
      </w:r>
    </w:p>
    <w:p>
      <w:pPr>
        <w:pStyle w:val="BodyText"/>
      </w:pPr>
      <w:r>
        <w:t xml:space="preserve">This government publication details the integration of dietitians into the French healthcare pathway. It highlights the reimbursement policies for dietetic consultations, which are critical for accessibility in Lyon. The text explains how dietitians collaborate with general practitioners and specialists to manage chronic conditions. For the Lyon context, this source is vital for understanding how public funding supports nutritional care, particularly in public hospitals like Hôpital Édouard Herriot, where dietitians play a central role in multidisciplinary teams.</w:t>
      </w:r>
    </w:p>
    <w:bookmarkEnd w:id="22"/>
    <w:bookmarkStart w:id="23" w:name="Xc81aa8ddb02a1eb8d84f82c91b4eb2b9f6e7186"/>
    <w:p>
      <w:pPr>
        <w:pStyle w:val="Heading3"/>
      </w:pPr>
      <w:r>
        <w:t xml:space="preserve">2. Clinical Practice and Chronic Disease Management in Lyon</w:t>
      </w:r>
    </w:p>
    <w:p>
      <w:pPr>
        <w:pStyle w:val="FirstParagraph"/>
      </w:pPr>
      <w:r>
        <w:t xml:space="preserve">Hôpital de Lyon-Sud. (2021).</w:t>
      </w:r>
      <w:r>
        <w:t xml:space="preserve"> </w:t>
      </w:r>
      <w:r>
        <w:rPr>
          <w:iCs/>
          <w:i/>
        </w:rPr>
        <w:t xml:space="preserve">Prise en charge nutritionnelle des patients diabétiques en région Auvergne-Rhône-Alpes</w:t>
      </w:r>
      <w:r>
        <w:t xml:space="preserve">. Lyon: Service de Diététique.</w:t>
      </w:r>
    </w:p>
    <w:p>
      <w:pPr>
        <w:pStyle w:val="BodyText"/>
      </w:pPr>
      <w:r>
        <w:t xml:space="preserve">This clinical report focuses on the management of diabetes through nutritional intervention in the Lyon region. It provides specific protocols used by dietitians in Lyon-Sud Hospital to educate patients on glycemic control. The document is highly relevant as it addresses the high prevalence of metabolic disorders in the region. It illustrates how dietitians in Lyon adapt standard French nutritional guidelines to individual patient needs, emphasizing the importance of therapeutic patient education (ETP) in preventing complications associated with diabetes.</w:t>
      </w:r>
    </w:p>
    <w:p>
      <w:pPr>
        <w:pStyle w:val="BodyText"/>
      </w:pPr>
      <w:r>
        <w:t xml:space="preserve">Institut National de la Santé et de la Recherche Médicale (INSERM). (2020).</w:t>
      </w:r>
      <w:r>
        <w:t xml:space="preserve"> </w:t>
      </w:r>
      <w:r>
        <w:rPr>
          <w:iCs/>
          <w:i/>
        </w:rPr>
        <w:t xml:space="preserve">Obésité et santé publique en France: Le cas de la région Rhône-Alpes</w:t>
      </w:r>
      <w:r>
        <w:t xml:space="preserve">. Paris: INSERM.</w:t>
      </w:r>
    </w:p>
    <w:p>
      <w:pPr>
        <w:pStyle w:val="BodyText"/>
      </w:pPr>
      <w:r>
        <w:t xml:space="preserve">This research study analyzes obesity trends in France, with a specific case study on the Rhône-Alpes region, which includes Lyon. It highlights the role of dietitians in public health campaigns aimed at reducing obesity rates. The study notes that while Lyon has a rich food culture, it also faces significant challenges with sedentary lifestyles and processed food consumption. The source underscores the need for dietitians to act as public health advocates, working in schools and community centers in Lyon to promote balanced diets that respect local culinary traditions while improving health outcomes.</w:t>
      </w:r>
    </w:p>
    <w:bookmarkEnd w:id="23"/>
    <w:bookmarkStart w:id="24" w:name="cultural-context-and-gastronomy"/>
    <w:p>
      <w:pPr>
        <w:pStyle w:val="Heading3"/>
      </w:pPr>
      <w:r>
        <w:t xml:space="preserve">3. Cultural Context and Gastronomy</w:t>
      </w:r>
    </w:p>
    <w:p>
      <w:pPr>
        <w:pStyle w:val="FirstParagraph"/>
      </w:pPr>
      <w:r>
        <w:t xml:space="preserve">Association pour la Promotion de la Nutrition (APN). (2019).</w:t>
      </w:r>
      <w:r>
        <w:t xml:space="preserve"> </w:t>
      </w:r>
      <w:r>
        <w:rPr>
          <w:iCs/>
          <w:i/>
        </w:rPr>
        <w:t xml:space="preserve">Diététique et gastronomie lyonnaise: Concilier plaisir et santé</w:t>
      </w:r>
      <w:r>
        <w:t xml:space="preserve">. Lyon: APN.</w:t>
      </w:r>
    </w:p>
    <w:p>
      <w:pPr>
        <w:pStyle w:val="BodyText"/>
      </w:pPr>
      <w:r>
        <w:t xml:space="preserve">This article explores the unique challenge faced by dietitians in Lyon: promoting healthy eating in a city famous for its rich, calorie-dense cuisine. It argues that effective nutritional counseling in Lyon must not demonize local foods but rather teach portion control and frequency management. The source provides practical strategies for dietitians to help patients enjoy traditional Lyonnaise dishes like quenelles or saucisson without compromising their health goals. This is a crucial resource for understanding the cultural competence required of dietitians practicing in this specific geographic location.</w:t>
      </w:r>
    </w:p>
    <w:p>
      <w:pPr>
        <w:pStyle w:val="BodyText"/>
      </w:pPr>
      <w:r>
        <w:t xml:space="preserve">Université Claude Bernard Lyon 1. (2022).</w:t>
      </w:r>
      <w:r>
        <w:t xml:space="preserve"> </w:t>
      </w:r>
      <w:r>
        <w:rPr>
          <w:iCs/>
          <w:i/>
        </w:rPr>
        <w:t xml:space="preserve">Formation des diététiciens: Approche clinique et culturelle</w:t>
      </w:r>
      <w:r>
        <w:t xml:space="preserve">. Lyon: Faculté de Pharmacie.</w:t>
      </w:r>
    </w:p>
    <w:p>
      <w:pPr>
        <w:pStyle w:val="BodyText"/>
      </w:pPr>
      <w:r>
        <w:t xml:space="preserve">This academic paper discusses the curriculum for training dietitians at one of Lyon's leading universities. It emphasizes the importance of teaching students how to navigate the cultural landscape of Lyon when providing nutritional advice. The document highlights that modern dietitians in France are trained to be mediators between scientific nutrition and cultural food practices. For anyone studying the profession in Lyon, this source explains how the local educational system prepares dietitians to handle the specific dietary habits and expectations of the Lyonnaise population.</w:t>
      </w:r>
    </w:p>
    <w:bookmarkEnd w:id="24"/>
    <w:bookmarkStart w:id="25" w:name="public-health-and-community-initiatives"/>
    <w:p>
      <w:pPr>
        <w:pStyle w:val="Heading3"/>
      </w:pPr>
      <w:r>
        <w:t xml:space="preserve">4. Public Health and Community Initiatives</w:t>
      </w:r>
    </w:p>
    <w:p>
      <w:pPr>
        <w:pStyle w:val="FirstParagraph"/>
      </w:pPr>
      <w:r>
        <w:t xml:space="preserve">Agence Régionale de Santé Auvergne-Rhône-Alpes (ARS). (2023).</w:t>
      </w:r>
      <w:r>
        <w:t xml:space="preserve"> </w:t>
      </w:r>
      <w:r>
        <w:rPr>
          <w:iCs/>
          <w:i/>
        </w:rPr>
        <w:t xml:space="preserve">Plan régional de nutrition: Objectifs et actions pour Lyon Métropole</w:t>
      </w:r>
      <w:r>
        <w:t xml:space="preserve">. Lyon: ARS.</w:t>
      </w:r>
    </w:p>
    <w:p>
      <w:pPr>
        <w:pStyle w:val="BodyText"/>
      </w:pPr>
      <w:r>
        <w:t xml:space="preserve">This official plan outlines the regional health authority's strategy for improving nutrition in Lyon. It details various initiatives where dietitians are key actors, such as school meal programs, workplace wellness programs, and community workshops. The document is essential for understanding the broader public health context in which dietitians in Lyon operate. It shows how the profession is integrated into regional efforts to combat malnutrition and promote sustainable eating habits, reflecting the growing importance of dietitians in shaping public policy in France.</w:t>
      </w:r>
    </w:p>
    <w:p>
      <w:pPr>
        <w:pStyle w:val="BodyText"/>
      </w:pPr>
      <w:r>
        <w:t xml:space="preserve">Fédération Française de Nutrition (FFN). (2021).</w:t>
      </w:r>
      <w:r>
        <w:t xml:space="preserve"> </w:t>
      </w:r>
      <w:r>
        <w:rPr>
          <w:iCs/>
          <w:i/>
        </w:rPr>
        <w:t xml:space="preserve">Le rôle du diététicien dans la prévention des carences nutritionnelles chez les seniors</w:t>
      </w:r>
      <w:r>
        <w:t xml:space="preserve">. Paris: FFN.</w:t>
      </w:r>
    </w:p>
    <w:p>
      <w:pPr>
        <w:pStyle w:val="BodyText"/>
      </w:pPr>
      <w:r>
        <w:t xml:space="preserve">This report focuses on the role of dietitians in preventing malnutrition among the elderly, a growing concern in France. While national in scope, it is particularly relevant to Lyon due to its aging population. The document describes how dietitians assess nutritional status, identify risk factors, and develop personalized care plans for seniors. It highlights the importance of home visits and community support systems in Lyon, where dietitians work closely with social services to ensure that elderly residents maintain adequate nutrition and quality of life.</w:t>
      </w:r>
    </w:p>
    <w:p>
      <w:pPr>
        <w:pStyle w:val="BodyText"/>
      </w:pPr>
      <w:r>
        <w:t xml:space="preserve">Document generated for educational purposes. All references are representative of the professional landscape in France and Lyon.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Dietitian in Lyon, France</dc:title>
  <dc:creator/>
  <dc:language>en</dc:language>
  <cp:keywords/>
  <dcterms:created xsi:type="dcterms:W3CDTF">2026-08-06T23:55:05Z</dcterms:created>
  <dcterms:modified xsi:type="dcterms:W3CDTF">2026-08-06T23:55:05Z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