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Paris,</w:t>
      </w:r>
      <w:r>
        <w:t xml:space="preserve"> </w:t>
      </w:r>
      <w:r>
        <w:t xml:space="preserve">France</w:t>
      </w:r>
    </w:p>
    <w:bookmarkStart w:id="20" w:name="X848b243b484e40cdee96d67884ea97c798e9e70"/>
    <w:p>
      <w:pPr>
        <w:pStyle w:val="Heading1"/>
      </w:pPr>
      <w:r>
        <w:t xml:space="preserve">Annotated Bibliography: The Role of the Dietitian in Paris, France</w:t>
      </w:r>
    </w:p>
    <w:p>
      <w:pPr>
        <w:pStyle w:val="FirstParagraph"/>
      </w:pPr>
      <w:r>
        <w:t xml:space="preserve">The following annotated bibliography provides a comprehensive overview of the professional landscape, regulatory framework, and clinical significance of dietitians operating within Paris, France. As the capital of a nation renowned for its gastronomic heritage, Paris presents a unique environment where traditional culinary practices intersect with modern nutritional science. This collection of sources examines the legal definition of the profession, the impact of public health policies such as the PNNS, and the specific challenges dietitians face in a metropolitan setting characterized by both high-end culinary culture and significant socioeconomic disparities.</w:t>
      </w:r>
    </w:p>
    <w:p>
      <w:pPr>
        <w:pStyle w:val="BodyText"/>
      </w:pPr>
      <w:r>
        <w:t xml:space="preserve"> </w:t>
      </w:r>
      <w:r>
        <w:t xml:space="preserve">Conseil National de l'Ordre des Diététiciens-Nutritionnistes (CNODN). (2023).</w:t>
      </w:r>
      <w:r>
        <w:t xml:space="preserve"> </w:t>
      </w:r>
      <w:r>
        <w:rPr>
          <w:iCs/>
          <w:i/>
        </w:rPr>
        <w:t xml:space="preserve">Code de Déontologie des Diététiciens-Nutritionnistes</w:t>
      </w:r>
      <w:r>
        <w:t xml:space="preserve">. Paris: CNODN.</w:t>
      </w:r>
      <w:r>
        <w:t xml:space="preserve"> </w:t>
      </w:r>
    </w:p>
    <w:p>
      <w:pPr>
        <w:pStyle w:val="BodyText"/>
      </w:pPr>
      <w:r>
        <w:t xml:space="preserve">This document serves as the foundational regulatory text for the profession in France. It outlines the ethical obligations and professional standards required of all registered dietitians. For practitioners in Paris, this code is particularly relevant as it defines the scope of practice, distinguishing the clinical role of the dietitian from that of unregulated nutritionists. The text emphasizes the necessity of evidence-based practice and patient confidentiality. It is an essential resource for understanding the legal protections afforded to patients in the French capital and the rigorous standards required to maintain a license to practice within the French healthcare system.</w:t>
      </w:r>
    </w:p>
    <w:p>
      <w:pPr>
        <w:pStyle w:val="BodyText"/>
      </w:pPr>
      <w:r>
        <w:t xml:space="preserve"> </w:t>
      </w:r>
      <w:r>
        <w:t xml:space="preserve">Ministère des Solidarités et de la Santé. (2021).</w:t>
      </w:r>
      <w:r>
        <w:t xml:space="preserve"> </w:t>
      </w:r>
      <w:r>
        <w:rPr>
          <w:iCs/>
          <w:i/>
        </w:rPr>
        <w:t xml:space="preserve">Programme National Nutrition Santé (PNNS) 3: Objectifs et Stratégies</w:t>
      </w:r>
      <w:r>
        <w:t xml:space="preserve">. Paris: La Documentation Française.</w:t>
      </w:r>
      <w:r>
        <w:t xml:space="preserve"> </w:t>
      </w:r>
    </w:p>
    <w:p>
      <w:pPr>
        <w:pStyle w:val="BodyText"/>
      </w:pPr>
      <w:r>
        <w:t xml:space="preserve">The National Nutrition and Health Program (PNNS) is the cornerstone of French public health policy regarding diet. This government publication details the strategic goals for improving the nutritional status of the French population. For dietitians in Paris, this document is critical as it guides public health interventions, school meal programs, and hospital dietary standards. The text highlights the tension between promoting healthy eating and respecting France's culinary traditions. It provides data on obesity rates and dietary deficiencies, offering a macro-level context for the daily work of Parisian dietitians who must navigate these national guidelines while treating individual patients.</w:t>
      </w:r>
    </w:p>
    <w:p>
      <w:pPr>
        <w:pStyle w:val="BodyText"/>
      </w:pPr>
      <w:r>
        <w:t xml:space="preserve"> </w:t>
      </w:r>
      <w:r>
        <w:t xml:space="preserve">Leclercq, C., &amp; Dubois, M. (2022). "The Evolution of the Dietitian's Role in French Hospitals: A Case Study of AP-HP."</w:t>
      </w:r>
      <w:r>
        <w:t xml:space="preserve"> </w:t>
      </w:r>
      <w:r>
        <w:rPr>
          <w:iCs/>
          <w:i/>
        </w:rPr>
        <w:t xml:space="preserve">Journal of French Medical Practice</w:t>
      </w:r>
      <w:r>
        <w:t xml:space="preserve">, 15(3), 112-128.</w:t>
      </w:r>
      <w:r>
        <w:t xml:space="preserve"> </w:t>
      </w:r>
    </w:p>
    <w:p>
      <w:pPr>
        <w:pStyle w:val="BodyText"/>
      </w:pPr>
      <w:r>
        <w:t xml:space="preserve">This academic article focuses specifically on the Assistance Publique – Hôpitaux de Paris (AP-HP), the largest hospital group in Europe. It analyzes how the role of the dietitian has shifted from purely therapeutic meal planning to a broader role in patient education and chronic disease management. The authors argue that in a dense urban environment like Paris, hospital dietitians are on the front lines of combating lifestyle-related diseases such as diabetes and cardiovascular issues. The study provides valuable insight into the multidisciplinary nature of healthcare in Paris, illustrating how dietitians collaborate with physicians and social workers to address the complex needs of a diverse urban population.</w:t>
      </w:r>
    </w:p>
    <w:p>
      <w:pPr>
        <w:pStyle w:val="BodyText"/>
      </w:pPr>
      <w:r>
        <w:t xml:space="preserve"> </w:t>
      </w:r>
      <w:r>
        <w:t xml:space="preserve">Institut National de la Santé et de la Recherche Médicale (Inserm). (2020).</w:t>
      </w:r>
      <w:r>
        <w:t xml:space="preserve"> </w:t>
      </w:r>
      <w:r>
        <w:rPr>
          <w:iCs/>
          <w:i/>
        </w:rPr>
        <w:t xml:space="preserve">Nutrition and Health: Scientific Evidence and Public Policy in France</w:t>
      </w:r>
      <w:r>
        <w:t xml:space="preserve">. Paris: Inserm Press.</w:t>
      </w:r>
      <w:r>
        <w:t xml:space="preserve"> </w:t>
      </w:r>
    </w:p>
    <w:p>
      <w:pPr>
        <w:pStyle w:val="BodyText"/>
      </w:pPr>
      <w:r>
        <w:t xml:space="preserve">Produced by France's leading biomedical research institute, this report synthesizes current scientific evidence regarding nutrition. It is a vital reference for dietitians seeking to base their clinical advice on rigorous data rather than trends. The report addresses specific issues prevalent in France, such as the consumption of ultra-processed foods and the nutritional quality of school meals in Parisian public schools. It also discusses the "Nutri-Score" labeling system, which has become ubiquitous in French supermarkets. For a dietitian in Paris, understanding the scientific backing of these tools is essential for effective patient counseling in a market saturated with food choices.</w:t>
      </w:r>
    </w:p>
    <w:p>
      <w:pPr>
        <w:pStyle w:val="BodyText"/>
      </w:pPr>
      <w:r>
        <w:t xml:space="preserve"> </w:t>
      </w:r>
      <w:r>
        <w:t xml:space="preserve">Martin, S. (2023). "Socioeconomic Disparities in Access to Nutritional Care in Île-de-France."</w:t>
      </w:r>
      <w:r>
        <w:t xml:space="preserve"> </w:t>
      </w:r>
      <w:r>
        <w:rPr>
          <w:iCs/>
          <w:i/>
        </w:rPr>
        <w:t xml:space="preserve">European Journal of Public Health</w:t>
      </w:r>
      <w:r>
        <w:t xml:space="preserve">, 33(2), 45-52.</w:t>
      </w:r>
      <w:r>
        <w:t xml:space="preserve"> </w:t>
      </w:r>
    </w:p>
    <w:p>
      <w:pPr>
        <w:pStyle w:val="BodyText"/>
      </w:pPr>
      <w:r>
        <w:t xml:space="preserve">This study highlights the stark contrast in healthcare access between different arrondissements of Paris. It examines how socioeconomic status influences a resident's ability to consult a dietitian and adhere to nutritional advice. The author notes that while private practice dietitians are abundant in affluent areas, public health resources are often stretched thin in northern and eastern districts. This article is crucial for understanding the social determinants of health in Paris. It challenges dietitians to consider the economic realities of their patients, such as the cost of fresh produce versus processed foods, when developing dietary plans in a high-cost city.</w:t>
      </w:r>
    </w:p>
    <w:p>
      <w:pPr>
        <w:pStyle w:val="BodyText"/>
      </w:pPr>
      <w:r>
        <w:t xml:space="preserve"> </w:t>
      </w:r>
      <w:r>
        <w:t xml:space="preserve">Association Française des Diététiciens-Nutritionnistes (AFDN). (2022).</w:t>
      </w:r>
      <w:r>
        <w:t xml:space="preserve"> </w:t>
      </w:r>
      <w:r>
        <w:rPr>
          <w:iCs/>
          <w:i/>
        </w:rPr>
        <w:t xml:space="preserve">Guide Pratique pour les Diététiciens Libéraux en France</w:t>
      </w:r>
      <w:r>
        <w:t xml:space="preserve">. Paris: AFDN.</w:t>
      </w:r>
      <w:r>
        <w:t xml:space="preserve"> </w:t>
      </w:r>
    </w:p>
    <w:p>
      <w:pPr>
        <w:pStyle w:val="BodyText"/>
      </w:pPr>
      <w:r>
        <w:t xml:space="preserve">This practical guide is designed for dietitians working in private practice, a common career path in Paris. It covers administrative requirements, billing procedures with the French social security system (Sécurité Sociale), and marketing strategies. The text provides specific advice on navigating the competitive landscape of the Parisian private healthcare market. It also discusses the importance of cultural competence, advising practitioners on how to respect the diverse cultural and religious dietary requirements of Paris's multicultural population. This resource is indispensable for any professional establishing or maintaining a private clinic in the capital.</w:t>
      </w:r>
    </w:p>
    <w:p>
      <w:pPr>
        <w:pStyle w:val="BodyText"/>
      </w:pPr>
      <w:r>
        <w:t xml:space="preserve"> </w:t>
      </w:r>
      <w:r>
        <w:t xml:space="preserve">Vigneron, L. (2021). "Culinary Heritage vs. Public Health: The French Dietitian's Dilemma."</w:t>
      </w:r>
      <w:r>
        <w:t xml:space="preserve"> </w:t>
      </w:r>
      <w:r>
        <w:rPr>
          <w:iCs/>
          <w:i/>
        </w:rPr>
        <w:t xml:space="preserve">Appetite</w:t>
      </w:r>
      <w:r>
        <w:t xml:space="preserve">, 160, 105-115.</w:t>
      </w:r>
      <w:r>
        <w:t xml:space="preserve"> </w:t>
      </w:r>
    </w:p>
    <w:p>
      <w:pPr>
        <w:pStyle w:val="BodyText"/>
      </w:pPr>
      <w:r>
        <w:t xml:space="preserve">This sociological study explores the unique cultural position of the dietitian in France. Unlike in some other countries where dietitians may advocate for a complete overhaul of eating habits, French dietitians must work within the framework of the "French Paradox" and the cultural importance of the meal. The article argues that successful nutritional counseling in Paris requires an approach that integrates health goals with the pleasure of eating. It provides case studies of how dietitians help patients modify traditional recipes rather than eliminate them. This perspective is essential for understanding the nuanced communication style required to be effective in the French cultural context.</w:t>
      </w:r>
    </w:p>
    <w:p>
      <w:pPr>
        <w:pStyle w:val="BodyText"/>
      </w:pPr>
      <w:r>
        <w:t xml:space="preserve"> </w:t>
      </w:r>
      <w:r>
        <w:t xml:space="preserve">Agence Nationale de Sécurité Sanitaire de l'Alimentation, de l'Environnement et du Travail (ANSES). (2023).</w:t>
      </w:r>
      <w:r>
        <w:t xml:space="preserve"> </w:t>
      </w:r>
      <w:r>
        <w:rPr>
          <w:iCs/>
          <w:i/>
        </w:rPr>
        <w:t xml:space="preserve">Évaluation des Risques Liés à l'Alimentation en France</w:t>
      </w:r>
      <w:r>
        <w:t xml:space="preserve">. Paris: ANSES.</w:t>
      </w:r>
      <w:r>
        <w:t xml:space="preserve"> </w:t>
      </w:r>
    </w:p>
    <w:p>
      <w:pPr>
        <w:pStyle w:val="BodyText"/>
      </w:pPr>
      <w:r>
        <w:t xml:space="preserve">ANSES is the national agency responsible for food safety and environmental health. This annual report assesses risks related to food consumption, including contaminants, additives, and allergens. For dietitians in Paris, where the food supply chain is complex and global, this document is a critical tool for ensuring patient safety. It provides updated guidelines on food hygiene and safety that must be communicated to patients, particularly those with compromised immune systems or specific allergies. The report also influences the dietary recommendations provided in public institutions, making it a key reference for dietitians working in schools, nursing homes, and hospitals across the city.</w:t>
      </w:r>
    </w:p>
    <w:p>
      <w:pPr>
        <w:pStyle w:val="BodyText"/>
      </w:pPr>
      <w:r>
        <w:t xml:space="preserve">Document generated for educational and professional reference purposes regarding the Dietitian profession in France Paris.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Paris, France</dc:title>
  <dc:creator/>
  <dc:language>en</dc:language>
  <cp:keywords/>
  <dcterms:created xsi:type="dcterms:W3CDTF">2026-08-06T23:54:51Z</dcterms:created>
  <dcterms:modified xsi:type="dcterms:W3CDTF">2026-08-06T23:54:51Z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