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Accra,</w:t>
      </w:r>
      <w:r>
        <w:t xml:space="preserve"> </w:t>
      </w:r>
      <w:r>
        <w:t xml:space="preserve">Ghana</w:t>
      </w:r>
    </w:p>
    <w:bookmarkStart w:id="20" w:name="annotated-bibliography"/>
    <w:p>
      <w:pPr>
        <w:pStyle w:val="Heading1"/>
      </w:pPr>
      <w:r>
        <w:t xml:space="preserve">Annotated Bibliography</w:t>
      </w:r>
    </w:p>
    <w:p>
      <w:pPr>
        <w:pStyle w:val="FirstParagraph"/>
      </w:pPr>
      <w:r>
        <w:t xml:space="preserve">Topic: The Role and Impact of Dietitians in Public Health and Clinical Practice in Accra, Ghana</w:t>
      </w:r>
    </w:p>
    <w:bookmarkEnd w:id="20"/>
    <w:p>
      <w:pPr>
        <w:pStyle w:val="BodyText"/>
      </w:pPr>
      <w:r>
        <w:t xml:space="preserve">The following annotated bibliography provides a curated selection of scholarly articles, reports, and books relevant to the practice of dietetics within the specific context of Accra, Ghana. As the capital city of Ghana, Accra serves as a microcosm for the nation's broader nutritional challenges, including the "double burden" of malnutrition—where undernutrition coexists with rising rates of obesity and non-communicable diseases (NCDs).</w:t>
      </w:r>
    </w:p>
    <w:p>
      <w:pPr>
        <w:pStyle w:val="BodyText"/>
      </w:pPr>
      <w:r>
        <w:t xml:space="preserve">This document is designed to assist researchers, healthcare professionals, and policy-makers in understanding how dietitians in Accra navigate cultural dietary habits, economic constraints, and healthcare infrastructure to improve population health. The selected sources cover clinical nutrition, public health policy, maternal and child health, and the professionalization of dietetics in Ghana.</w:t>
      </w:r>
    </w:p>
    <w:bookmarkStart w:id="21" w:name="Xd11a64f96f6b244bd3747e1b306a16a5f9e3e1d"/>
    <w:p>
      <w:pPr>
        <w:pStyle w:val="Heading2"/>
      </w:pPr>
      <w:r>
        <w:t xml:space="preserve">Public Health Policy and the Double Burden of Malnutrition</w:t>
      </w:r>
    </w:p>
    <w:p>
      <w:pPr>
        <w:pStyle w:val="FirstParagraph"/>
      </w:pPr>
      <w:r>
        <w:t xml:space="preserve">World Health Organization (WHO). (2020).</w:t>
      </w:r>
      <w:r>
        <w:t xml:space="preserve"> </w:t>
      </w:r>
      <w:r>
        <w:rPr>
          <w:iCs/>
          <w:i/>
        </w:rPr>
        <w:t xml:space="preserve">Noncommunicable diseases country profiles 2020: Ghana</w:t>
      </w:r>
      <w:r>
        <w:t xml:space="preserve">. Geneva: World Health Organization.</w:t>
      </w:r>
    </w:p>
    <w:p>
      <w:pPr>
        <w:pStyle w:val="BodyText"/>
      </w:pPr>
      <w:r>
        <w:t xml:space="preserve">This comprehensive report by the World Health Organization provides critical data on the prevalence of non-communicable diseases (NCDs) such as diabetes, hypertension, and cardiovascular disease in Ghana, with a specific focus on urban centers like Accra. The document highlights the rapid epidemiological transition occurring in the capital, driven by urbanization and shifts in dietary patterns toward processed foods.</w:t>
      </w:r>
    </w:p>
    <w:p>
      <w:pPr>
        <w:pStyle w:val="BodyText"/>
      </w:pPr>
      <w:r>
        <w:rPr>
          <w:bCs/>
          <w:b/>
        </w:rPr>
        <w:t xml:space="preserve">Relevance:</w:t>
      </w:r>
      <w:r>
        <w:t xml:space="preserve"> </w:t>
      </w:r>
      <w:r>
        <w:t xml:space="preserve">For a dietitian practicing in Accra, this source is foundational. It provides the statistical evidence necessary to advocate for preventive nutrition counseling. It underscores the urgent need for dietitians to move beyond treating acute malnutrition to managing lifestyle-related chronic conditions prevalent in Accra's growing middle class.</w:t>
      </w:r>
    </w:p>
    <w:p>
      <w:pPr>
        <w:pStyle w:val="BodyText"/>
      </w:pPr>
      <w:r>
        <w:t xml:space="preserve">Mensah, F. K., &amp; Owusu, V. (2019). "Urbanization and dietary transitions in Accra: Implications for public health nutrition."</w:t>
      </w:r>
      <w:r>
        <w:t xml:space="preserve"> </w:t>
      </w:r>
      <w:r>
        <w:rPr>
          <w:iCs/>
          <w:i/>
        </w:rPr>
        <w:t xml:space="preserve">Journal of African Public Health</w:t>
      </w:r>
      <w:r>
        <w:t xml:space="preserve">, 12(3), 45-58.</w:t>
      </w:r>
    </w:p>
    <w:p>
      <w:pPr>
        <w:pStyle w:val="BodyText"/>
      </w:pPr>
      <w:r>
        <w:t xml:space="preserve">This peer-reviewed article examines the correlation between rapid urbanization in Accra and the decline in traditional, nutrient-dense diets. The authors analyze how the fast-paced lifestyle of Accra residents has increased reliance on street foods and fast-food outlets, often high in salt, sugar, and unhealthy fats.</w:t>
      </w:r>
    </w:p>
    <w:p>
      <w:pPr>
        <w:pStyle w:val="BodyText"/>
      </w:pPr>
      <w:r>
        <w:rPr>
          <w:bCs/>
          <w:b/>
        </w:rPr>
        <w:t xml:space="preserve">Relevance:</w:t>
      </w:r>
      <w:r>
        <w:t xml:space="preserve"> </w:t>
      </w:r>
      <w:r>
        <w:t xml:space="preserve">This study is vital for understanding the environmental context in which Accra-based dietitians operate. It offers insights into the behavioral barriers patients face, allowing dietitians to develop culturally sensitive interventions that bridge the gap between traditional Ghanaian cuisine and modern nutritional requirements.</w:t>
      </w:r>
    </w:p>
    <w:bookmarkEnd w:id="21"/>
    <w:bookmarkStart w:id="22" w:name="clinical-nutrition-and-hospital-practice"/>
    <w:p>
      <w:pPr>
        <w:pStyle w:val="Heading2"/>
      </w:pPr>
      <w:r>
        <w:t xml:space="preserve">Clinical Nutrition and Hospital Practice</w:t>
      </w:r>
    </w:p>
    <w:p>
      <w:pPr>
        <w:pStyle w:val="FirstParagraph"/>
      </w:pPr>
      <w:r>
        <w:t xml:space="preserve">Ghana Health Service. (2018).</w:t>
      </w:r>
      <w:r>
        <w:t xml:space="preserve"> </w:t>
      </w:r>
      <w:r>
        <w:rPr>
          <w:iCs/>
          <w:i/>
        </w:rPr>
        <w:t xml:space="preserve">Guidelines for Clinical Nutrition Services in Ghanaian Hospitals</w:t>
      </w:r>
      <w:r>
        <w:t xml:space="preserve">. Accra: Ghana Health Service.</w:t>
      </w:r>
    </w:p>
    <w:p>
      <w:pPr>
        <w:pStyle w:val="BodyText"/>
      </w:pPr>
      <w:r>
        <w:t xml:space="preserve">This official guideline document outlines the standards of care for clinical nutrition services within Ghana's public health facilities, including major hospitals in Accra such as Korle Bu Teaching Hospital and Ridge Hospital. It details the scope of practice for dietitians, including nutritional assessment, diagnosis, intervention, and monitoring (the Nutrition Care Process).</w:t>
      </w:r>
    </w:p>
    <w:p>
      <w:pPr>
        <w:pStyle w:val="BodyText"/>
      </w:pPr>
      <w:r>
        <w:rPr>
          <w:bCs/>
          <w:b/>
        </w:rPr>
        <w:t xml:space="preserve">Relevance:</w:t>
      </w:r>
      <w:r>
        <w:t xml:space="preserve"> </w:t>
      </w:r>
      <w:r>
        <w:t xml:space="preserve">This is a primary operational resource for any dietitian working in Accra's clinical sector. It defines the legal and professional expectations of the role, ensuring that nutritional care is integrated into broader medical treatment plans. It is essential for standardizing care across different healthcare institutions in the capital.</w:t>
      </w:r>
    </w:p>
    <w:p>
      <w:pPr>
        <w:pStyle w:val="BodyText"/>
      </w:pPr>
      <w:r>
        <w:t xml:space="preserve">Osei, A., &amp; Boateng, D. (2021). "The role of dietitians in managing diabetes mellitus in urban Ghana: A case study of Accra."</w:t>
      </w:r>
      <w:r>
        <w:t xml:space="preserve"> </w:t>
      </w:r>
      <w:r>
        <w:rPr>
          <w:iCs/>
          <w:i/>
        </w:rPr>
        <w:t xml:space="preserve">African Journal of Primary Health Care &amp; Family Medicine</w:t>
      </w:r>
      <w:r>
        <w:t xml:space="preserve">, 13(1), e1-e9.</w:t>
      </w:r>
    </w:p>
    <w:p>
      <w:pPr>
        <w:pStyle w:val="BodyText"/>
      </w:pPr>
      <w:r>
        <w:t xml:space="preserve">This research paper investigates the effectiveness of dietitian-led interventions for Type 2 diabetes management in Accra. The study found that patients who received structured nutritional counseling from qualified dietitians showed significant improvements in glycemic control compared to those receiving standard medical advice alone.</w:t>
      </w:r>
    </w:p>
    <w:p>
      <w:pPr>
        <w:pStyle w:val="BodyText"/>
      </w:pPr>
      <w:r>
        <w:rPr>
          <w:bCs/>
          <w:b/>
        </w:rPr>
        <w:t xml:space="preserve">Relevance:</w:t>
      </w:r>
      <w:r>
        <w:t xml:space="preserve"> </w:t>
      </w:r>
      <w:r>
        <w:t xml:space="preserve">This article provides empirical evidence supporting the value of dietitians in Accra's healthcare system. It is particularly useful for justifying the allocation of resources to nutrition departments in hospitals and for demonstrating the clinical impact of dietetic services to stakeholders and insurance providers.</w:t>
      </w:r>
    </w:p>
    <w:bookmarkEnd w:id="22"/>
    <w:bookmarkStart w:id="23" w:name="maternal-and-child-health"/>
    <w:p>
      <w:pPr>
        <w:pStyle w:val="Heading2"/>
      </w:pPr>
      <w:r>
        <w:t xml:space="preserve">Maternal and Child Health</w:t>
      </w:r>
    </w:p>
    <w:p>
      <w:pPr>
        <w:pStyle w:val="FirstParagraph"/>
      </w:pPr>
      <w:r>
        <w:t xml:space="preserve">UNICEF Ghana. (2022).</w:t>
      </w:r>
      <w:r>
        <w:t xml:space="preserve"> </w:t>
      </w:r>
      <w:r>
        <w:rPr>
          <w:iCs/>
          <w:i/>
        </w:rPr>
        <w:t xml:space="preserve">State of the World's Children: Nutrition in Ghana</w:t>
      </w:r>
      <w:r>
        <w:t xml:space="preserve">. Accra: UNICEF.</w:t>
      </w:r>
    </w:p>
    <w:p>
      <w:pPr>
        <w:pStyle w:val="BodyText"/>
      </w:pPr>
      <w:r>
        <w:t xml:space="preserve">This report focuses on maternal and child nutrition indicators in Ghana, highlighting persistent issues of stunting and wasting in certain districts, even within the Greater Accra Region. It discusses the importance of exclusive breastfeeding, complementary feeding practices, and micronutrient supplementation.</w:t>
      </w:r>
    </w:p>
    <w:p>
      <w:pPr>
        <w:pStyle w:val="BodyText"/>
      </w:pPr>
      <w:r>
        <w:rPr>
          <w:bCs/>
          <w:b/>
        </w:rPr>
        <w:t xml:space="preserve">Relevance:</w:t>
      </w:r>
      <w:r>
        <w:t xml:space="preserve"> </w:t>
      </w:r>
      <w:r>
        <w:t xml:space="preserve">For dietitians in Accra working in community health or pediatric wards, this report is crucial. It highlights the disparities in nutritional status among different socioeconomic groups in the city. It guides dietitians in designing educational programs for mothers and caregivers to combat early childhood malnutrition.</w:t>
      </w:r>
    </w:p>
    <w:bookmarkEnd w:id="23"/>
    <w:bookmarkStart w:id="24" w:name="professional-regulation-and-education"/>
    <w:p>
      <w:pPr>
        <w:pStyle w:val="Heading2"/>
      </w:pPr>
      <w:r>
        <w:t xml:space="preserve">Professional Regulation and Education</w:t>
      </w:r>
    </w:p>
    <w:p>
      <w:pPr>
        <w:pStyle w:val="FirstParagraph"/>
      </w:pPr>
      <w:r>
        <w:t xml:space="preserve">Allied Health Professions Council (AHPC). (2023).</w:t>
      </w:r>
      <w:r>
        <w:t xml:space="preserve"> </w:t>
      </w:r>
      <w:r>
        <w:rPr>
          <w:iCs/>
          <w:i/>
        </w:rPr>
        <w:t xml:space="preserve">Registration and Practice Standards for Dietitians in Ghana</w:t>
      </w:r>
      <w:r>
        <w:t xml:space="preserve">. Accra: AHPC.</w:t>
      </w:r>
    </w:p>
    <w:p>
      <w:pPr>
        <w:pStyle w:val="BodyText"/>
      </w:pPr>
      <w:r>
        <w:t xml:space="preserve">Published by the regulatory body overseeing allied health professions in Ghana, this document outlines the educational qualifications, ethical standards, and continuing professional development requirements for dietitians. It emphasizes the importance of accredited training programs, such as those offered at the University of Ghana Medical School.</w:t>
      </w:r>
    </w:p>
    <w:p>
      <w:pPr>
        <w:pStyle w:val="BodyText"/>
      </w:pPr>
      <w:r>
        <w:rPr>
          <w:bCs/>
          <w:b/>
        </w:rPr>
        <w:t xml:space="preserve">Relevance:</w:t>
      </w:r>
      <w:r>
        <w:t xml:space="preserve"> </w:t>
      </w:r>
      <w:r>
        <w:t xml:space="preserve">This source is essential for understanding the professional landscape for dietitians in Accra. It ensures that practitioners are aware of their legal obligations and the standards required to maintain their license to practice. It also serves as a reference for employers in Accra when hiring nutrition professionals.</w:t>
      </w:r>
    </w:p>
    <w:p>
      <w:pPr>
        <w:pStyle w:val="BodyText"/>
      </w:pPr>
      <w:r>
        <w:t xml:space="preserve">Appiah-Poku, J. (2020). "Cultural competence in dietetics: Adapting nutritional advice to Ghanaian food systems."</w:t>
      </w:r>
      <w:r>
        <w:t xml:space="preserve"> </w:t>
      </w:r>
      <w:r>
        <w:rPr>
          <w:iCs/>
          <w:i/>
        </w:rPr>
        <w:t xml:space="preserve">International Journal of Food Sciences and Nutrition</w:t>
      </w:r>
      <w:r>
        <w:t xml:space="preserve">, 71(4), 412-420.</w:t>
      </w:r>
    </w:p>
    <w:p>
      <w:pPr>
        <w:pStyle w:val="BodyText"/>
      </w:pPr>
      <w:r>
        <w:t xml:space="preserve">This article explores the challenge of applying Western-based nutritional guidelines to the Ghanaian context. The author argues for a culturally competent approach where dietitians in Accra utilize local foods such as fonio, millet, okra, and traditional soups to create sustainable dietary plans.</w:t>
      </w:r>
    </w:p>
    <w:p>
      <w:pPr>
        <w:pStyle w:val="BodyText"/>
      </w:pPr>
      <w:r>
        <w:rPr>
          <w:bCs/>
          <w:b/>
        </w:rPr>
        <w:t xml:space="preserve">Relevance:</w:t>
      </w:r>
      <w:r>
        <w:t xml:space="preserve"> </w:t>
      </w:r>
      <w:r>
        <w:t xml:space="preserve">This is a key theoretical resource for dietitians in Accra. It emphasizes that successful nutritional counseling must respect local culinary traditions. It provides practical strategies for dietitians to educate clients on how to modify traditional recipes to be healthier without losing cultural identity.</w:t>
      </w:r>
    </w:p>
    <w:p>
      <w:pPr>
        <w:pStyle w:val="BodyText"/>
      </w:pPr>
      <w:r>
        <w:t xml:space="preserve">Document prepared for educational and professional reference purposes regarding Dietetics in Accra, Ghana.</w:t>
      </w:r>
    </w:p>
    <w:p>
      <w:pPr>
        <w:pStyle w:val="BodyText"/>
      </w:pPr>
      <w:r>
        <w:t xml:space="preserve">© 2023 Annotated Bibliography Series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Dietitians in Accra, Ghana</dc:title>
  <dc:creator/>
  <dc:language>en</dc:language>
  <cp:keywords/>
  <dcterms:created xsi:type="dcterms:W3CDTF">2026-08-07T00:57:46Z</dcterms:created>
  <dcterms:modified xsi:type="dcterms:W3CDTF">2026-08-07T00:57:46Z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