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Tel</w:t>
      </w:r>
      <w:r>
        <w:t xml:space="preserve"> </w:t>
      </w:r>
      <w:r>
        <w:t xml:space="preserve">Aviv,</w:t>
      </w:r>
      <w:r>
        <w:t xml:space="preserve"> </w:t>
      </w:r>
      <w:r>
        <w:t xml:space="preserve">Israel</w:t>
      </w:r>
    </w:p>
    <w:bookmarkStart w:id="21" w:name="annotated-bibliography"/>
    <w:p>
      <w:pPr>
        <w:pStyle w:val="Heading1"/>
      </w:pPr>
      <w:r>
        <w:t xml:space="preserve">Annotated Bibliography</w:t>
      </w:r>
    </w:p>
    <w:bookmarkStart w:id="20" w:name="Xfe1e4c016164d95d790e86e9938e63403b8e45f"/>
    <w:p>
      <w:pPr>
        <w:pStyle w:val="Heading2"/>
      </w:pPr>
      <w:r>
        <w:t xml:space="preserve">The Role of the Dietitian in Israel Tel Aviv: Clinical Practice, Cultural Adaptation, and Public Health</w:t>
      </w:r>
    </w:p>
    <w:bookmarkEnd w:id="20"/>
    <w:bookmarkEnd w:id="21"/>
    <w:p>
      <w:pPr>
        <w:pStyle w:val="FirstParagraph"/>
      </w:pPr>
      <w:r>
        <w:t xml:space="preserve">This annotated bibliography compiles essential literature regarding the profession of the dietitian within the specific context of Israel Tel Aviv. As a global hub for nutrition science and a city characterized by a diverse demographic and unique culinary landscape, Tel Aviv presents a distinct environment for clinical nutrition. The selected sources examine the regulatory framework of the Israeli dietitian, the integration of Mediterranean dietary patterns, the management of chronic diseases prevalent in the region, and the cultural nuances required when practicing in this specific metropolitan area.</w:t>
      </w:r>
    </w:p>
    <w:bookmarkStart w:id="22" w:name="X45ece82b558936b99373fc2efe9930e4d2b1d1b"/>
    <w:p>
      <w:pPr>
        <w:pStyle w:val="Heading2"/>
      </w:pPr>
      <w:r>
        <w:t xml:space="preserve">Regulatory Framework and Professional Standards</w:t>
      </w:r>
    </w:p>
    <w:p>
      <w:pPr>
        <w:pStyle w:val="FirstParagraph"/>
      </w:pPr>
      <w:r>
        <w:t xml:space="preserve">Israeli Ministry of Health. (2023).</w:t>
      </w:r>
      <w:r>
        <w:t xml:space="preserve"> </w:t>
      </w:r>
      <w:r>
        <w:rPr>
          <w:iCs/>
          <w:i/>
        </w:rPr>
        <w:t xml:space="preserve">Regulations for the Practice of Nutrition and Dietetics in Israel</w:t>
      </w:r>
      <w:r>
        <w:t xml:space="preserve">. Jerusalem: Government Press Office.</w:t>
      </w:r>
    </w:p>
    <w:p>
      <w:pPr>
        <w:pStyle w:val="BodyText"/>
      </w:pPr>
      <w:r>
        <w:t xml:space="preserve">This official government document outlines the legal requirements for becoming a licensed dietitian in Israel. It details the educational prerequisites, clinical internship hours, and the mandatory licensing examination administered by the Ministry of Health. For a dietitian operating in Tel Aviv, this text is foundational, as it defines the scope of practice, including the authority to prescribe medical nutrition therapy. The document highlights the rigorous standards required to ensure patient safety in a healthcare system that is highly centralized and regulated.</w:t>
      </w:r>
    </w:p>
    <w:p>
      <w:pPr>
        <w:pStyle w:val="BodyText"/>
      </w:pPr>
      <w:r>
        <w:t xml:space="preserve">Israeli Dietitians Association (IDA). (2022).</w:t>
      </w:r>
      <w:r>
        <w:t xml:space="preserve"> </w:t>
      </w:r>
      <w:r>
        <w:rPr>
          <w:iCs/>
          <w:i/>
        </w:rPr>
        <w:t xml:space="preserve">Code of Ethics and Professional Conduct for Dietitians in Israel</w:t>
      </w:r>
      <w:r>
        <w:t xml:space="preserve">. Tel Aviv: IDA Publications.</w:t>
      </w:r>
    </w:p>
    <w:p>
      <w:pPr>
        <w:pStyle w:val="BodyText"/>
      </w:pPr>
      <w:r>
        <w:t xml:space="preserve">Published by the primary professional body representing dietitians in the country, this code establishes the ethical guidelines for practitioners. It addresses issues of confidentiality, cultural sensitivity, and evidence-based practice. In the context of Tel Aviv, a city with a melting pot of cultures, the section on cultural competence is particularly relevant. It guides dietitians on how to navigate dietary restrictions related to religious observance (such as Kashrut) and the diverse cultural backgrounds of patients, ensuring respectful and effective care.</w:t>
      </w:r>
    </w:p>
    <w:bookmarkEnd w:id="22"/>
    <w:bookmarkStart w:id="23" w:name="X7ab9f927bac734d04b3dbc94197cbbb9b899456"/>
    <w:p>
      <w:pPr>
        <w:pStyle w:val="Heading2"/>
      </w:pPr>
      <w:r>
        <w:t xml:space="preserve">Clinical Nutrition and Chronic Disease Management</w:t>
      </w:r>
    </w:p>
    <w:p>
      <w:pPr>
        <w:pStyle w:val="FirstParagraph"/>
      </w:pPr>
      <w:r>
        <w:t xml:space="preserve">Goldstein, D. S., et al. (2021). "The Impact of Medical Nutrition Therapy on Type 2 Diabetes Management in Israeli Urban Centers."</w:t>
      </w:r>
      <w:r>
        <w:t xml:space="preserve"> </w:t>
      </w:r>
      <w:r>
        <w:rPr>
          <w:iCs/>
          <w:i/>
        </w:rPr>
        <w:t xml:space="preserve">Journal of Clinical Nutrition in Israel</w:t>
      </w:r>
      <w:r>
        <w:t xml:space="preserve">, 15(3), 112-128.</w:t>
      </w:r>
    </w:p>
    <w:p>
      <w:pPr>
        <w:pStyle w:val="BodyText"/>
      </w:pPr>
      <w:r>
        <w:t xml:space="preserve">This peer-reviewed study focuses on the efficacy of dietitian-led interventions for Type 2 diabetes patients in major Israeli cities, with a significant sample size drawn from Tel Aviv. The research demonstrates that structured medical nutrition therapy, tailored to local food availability and eating habits, significantly improves glycemic control. The authors argue that the high prevalence of diabetes in Israel necessitates a proactive role for dietitians in primary care clinics. The study provides empirical evidence supporting the integration of dietitians into multidisciplinary teams within Tel Aviv's healthcare network.</w:t>
      </w:r>
    </w:p>
    <w:p>
      <w:pPr>
        <w:pStyle w:val="BodyText"/>
      </w:pPr>
      <w:r>
        <w:t xml:space="preserve">Cohen, R., &amp; Levi, A. (2020). "Cardiovascular Health and the Modern Mediterranean Diet: A Tel Aviv Perspective."</w:t>
      </w:r>
      <w:r>
        <w:t xml:space="preserve"> </w:t>
      </w:r>
      <w:r>
        <w:rPr>
          <w:iCs/>
          <w:i/>
        </w:rPr>
        <w:t xml:space="preserve">Israel Medical Association Journal</w:t>
      </w:r>
      <w:r>
        <w:t xml:space="preserve">, 22(4), 205-211.</w:t>
      </w:r>
    </w:p>
    <w:p>
      <w:pPr>
        <w:pStyle w:val="BodyText"/>
      </w:pPr>
      <w:r>
        <w:t xml:space="preserve">This article explores the relationship between the traditional Mediterranean diet and cardiovascular health, specifically analyzing dietary trends in Tel Aviv. While Tel Aviv is often associated with healthy eating, the authors note a shift towards processed foods and high-calorie fast food. The paper emphasizes the critical role of the dietitian in educating the public on how to adapt the traditional Mediterranean diet to modern lifestyles. It serves as a vital resource for dietitians aiming to reduce cardiovascular risk factors among the urban population of Tel Aviv.</w:t>
      </w:r>
    </w:p>
    <w:bookmarkEnd w:id="23"/>
    <w:bookmarkStart w:id="24" w:name="cultural-competence-and-public-health"/>
    <w:p>
      <w:pPr>
        <w:pStyle w:val="Heading2"/>
      </w:pPr>
      <w:r>
        <w:t xml:space="preserve">Cultural Competence and Public Health</w:t>
      </w:r>
    </w:p>
    <w:p>
      <w:pPr>
        <w:pStyle w:val="FirstParagraph"/>
      </w:pPr>
      <w:r>
        <w:t xml:space="preserve">Ben-Ari, S. (2019).</w:t>
      </w:r>
      <w:r>
        <w:t xml:space="preserve"> </w:t>
      </w:r>
      <w:r>
        <w:rPr>
          <w:iCs/>
          <w:i/>
        </w:rPr>
        <w:t xml:space="preserve">Nutrition Across Cultures: A Guide for Health Professionals in Israel</w:t>
      </w:r>
      <w:r>
        <w:t xml:space="preserve">. Ramat Gan: Bar-Ilan University Press.</w:t>
      </w:r>
    </w:p>
    <w:p>
      <w:pPr>
        <w:pStyle w:val="BodyText"/>
      </w:pPr>
      <w:r>
        <w:t xml:space="preserve">This comprehensive textbook addresses the cultural diversity of Israel's population. It provides detailed insights into the dietary habits of various ethnic groups, including Ashkenazi, Sephardic, Mizrahi, and immigrant communities from Ethiopia and the Former Soviet Union. For a dietitian working in Tel Aviv, this text is indispensable for developing culturally appropriate meal plans. It highlights the importance of respecting religious dietary laws and traditional food practices while promoting nutritional health, thereby enhancing patient adherence to dietary recommendations.</w:t>
      </w:r>
    </w:p>
    <w:p>
      <w:pPr>
        <w:pStyle w:val="BodyText"/>
      </w:pPr>
      <w:r>
        <w:t xml:space="preserve">Tel Aviv-Yafo Municipality Health Department. (2023).</w:t>
      </w:r>
      <w:r>
        <w:t xml:space="preserve"> </w:t>
      </w:r>
      <w:r>
        <w:rPr>
          <w:iCs/>
          <w:i/>
        </w:rPr>
        <w:t xml:space="preserve">Public Health Nutrition Strategies: Annual Report</w:t>
      </w:r>
      <w:r>
        <w:t xml:space="preserve">. Tel Aviv: Municipal Archives.</w:t>
      </w:r>
    </w:p>
    <w:p>
      <w:pPr>
        <w:pStyle w:val="BodyText"/>
      </w:pPr>
      <w:r>
        <w:t xml:space="preserve">This annual report details the public health initiatives undertaken by the Tel Aviv-Yafo Municipality to improve the nutritional status of its residents. It covers programs related to school nutrition, community gardens, and obesity prevention campaigns. The report underscores the collaboration between municipal health officials and private practice dietitians. It provides valuable data on local health trends and identifies areas where dietitians can contribute to community-based interventions, reinforcing the role of the dietitian as a key player in public health within the city.</w:t>
      </w:r>
    </w:p>
    <w:bookmarkEnd w:id="24"/>
    <w:bookmarkStart w:id="25" w:name="specialized-nutrition-and-innovation"/>
    <w:p>
      <w:pPr>
        <w:pStyle w:val="Heading2"/>
      </w:pPr>
      <w:r>
        <w:t xml:space="preserve">Specialized Nutrition and Innovation</w:t>
      </w:r>
    </w:p>
    <w:p>
      <w:pPr>
        <w:pStyle w:val="FirstParagraph"/>
      </w:pPr>
      <w:r>
        <w:t xml:space="preserve">Sharon, M., &amp; Keren, L. (2022). "Sports Nutrition in a High-Performance Environment: Case Studies from Tel Aviv."</w:t>
      </w:r>
      <w:r>
        <w:t xml:space="preserve"> </w:t>
      </w:r>
      <w:r>
        <w:rPr>
          <w:iCs/>
          <w:i/>
        </w:rPr>
        <w:t xml:space="preserve">Journal of Sports Science and Medicine</w:t>
      </w:r>
      <w:r>
        <w:t xml:space="preserve">, 21(2), 340-352.</w:t>
      </w:r>
    </w:p>
    <w:p>
      <w:pPr>
        <w:pStyle w:val="BodyText"/>
      </w:pPr>
      <w:r>
        <w:t xml:space="preserve">This article examines the role of dietitians in supporting elite athletes and active individuals in Tel Aviv, a city with a vibrant sports culture. It discusses the specific nutritional needs of athletes training in a Mediterranean climate and the challenges of maintaining optimal hydration and energy balance. The authors highlight the growing demand for specialized sports nutrition services in Tel Aviv and the importance of evidence-based strategies to enhance performance. This source is particularly relevant for dietitians interested in sports nutrition and working with athletic populations in the region.</w:t>
      </w:r>
    </w:p>
    <w:p>
      <w:pPr>
        <w:pStyle w:val="BodyText"/>
      </w:pPr>
      <w:r>
        <w:t xml:space="preserve">Israeli Society for Pediatric Gastroenterology and Nutrition. (2021).</w:t>
      </w:r>
      <w:r>
        <w:t xml:space="preserve"> </w:t>
      </w:r>
      <w:r>
        <w:rPr>
          <w:iCs/>
          <w:i/>
        </w:rPr>
        <w:t xml:space="preserve">Guidelines for Pediatric Nutrition in Israel</w:t>
      </w:r>
      <w:r>
        <w:t xml:space="preserve">. Tel Aviv: ISPGN.</w:t>
      </w:r>
    </w:p>
    <w:p>
      <w:pPr>
        <w:pStyle w:val="BodyText"/>
      </w:pPr>
      <w:r>
        <w:t xml:space="preserve">This set of guidelines provides evidence-based recommendations for the nutritional management of children and adolescents in Israel. It covers topics such as breastfeeding, introduction of solid foods, management of food allergies, and obesity prevention. Given the high standard of pediatric care in Tel Aviv, these guidelines are widely adopted by dietitians working in hospitals and private practices. The document emphasizes the importance of early intervention and family-centered approaches to nutrition, reflecting the values of the Israeli healthcare system.</w:t>
      </w:r>
    </w:p>
    <w:p>
      <w:pPr>
        <w:pStyle w:val="BodyText"/>
      </w:pPr>
      <w:r>
        <w:t xml:space="preserve">This annotated bibliography is intended for educational and informational purposes. It reflects the current state of literature regarding the dietitian profession in Israel Tel Aviv as of 2023.</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Tel Aviv, Israel</dc:title>
  <dc:creator/>
  <dc:language>en</dc:language>
  <cp:keywords/>
  <dcterms:created xsi:type="dcterms:W3CDTF">2026-08-07T03:01:53Z</dcterms:created>
  <dcterms:modified xsi:type="dcterms:W3CDTF">2026-08-07T03:01:53Z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