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Tokyo,</w:t>
      </w:r>
      <w:r>
        <w:t xml:space="preserve"> </w:t>
      </w:r>
      <w:r>
        <w:t xml:space="preserve">Japan</w:t>
      </w:r>
    </w:p>
    <w:bookmarkStart w:id="24" w:name="X83dd18e18ab8406a5315baf2501cee29356d2a1"/>
    <w:p>
      <w:pPr>
        <w:pStyle w:val="Heading1"/>
      </w:pPr>
      <w:r>
        <w:t xml:space="preserve">Annotated Bibliography: The Role of Dietitians in Tokyo, Japan</w:t>
      </w:r>
    </w:p>
    <w:p>
      <w:pPr>
        <w:pStyle w:val="FirstParagraph"/>
      </w:pPr>
      <w:r>
        <w:t xml:space="preserve">This annotated bibliography compiles key resources regarding the profession, regulation, and cultural impact of dietitians within the specific context of Tokyo, Japan. As the capital of Japan, Tokyo represents a unique intersection of traditional dietary habits and modern urban health challenges. The following entries explore the legal framework of the</w:t>
      </w:r>
      <w:r>
        <w:t xml:space="preserve"> </w:t>
      </w:r>
      <w:r>
        <w:rPr>
          <w:iCs/>
          <w:i/>
        </w:rPr>
        <w:t xml:space="preserve">Eishisho</w:t>
      </w:r>
      <w:r>
        <w:t xml:space="preserve"> </w:t>
      </w:r>
      <w:r>
        <w:t xml:space="preserve">(Registered Dietitian), the integration of nutrition into the Japanese healthcare system, and the specific challenges faced by nutrition professionals in the metropolis.</w:t>
      </w:r>
    </w:p>
    <w:bookmarkStart w:id="20" w:name="X45ece82b558936b99373fc2efe9930e4d2b1d1b"/>
    <w:p>
      <w:pPr>
        <w:pStyle w:val="Heading2"/>
      </w:pPr>
      <w:r>
        <w:t xml:space="preserve">Regulatory Framework and Professional Standards</w:t>
      </w:r>
    </w:p>
    <w:p>
      <w:pPr>
        <w:pStyle w:val="FirstParagraph"/>
      </w:pPr>
      <w:r>
        <w:t xml:space="preserve">Ministry of Health, Labour and Welfare (MHLW). (2023).</w:t>
      </w:r>
      <w:r>
        <w:t xml:space="preserve"> </w:t>
      </w:r>
      <w:r>
        <w:rPr>
          <w:iCs/>
          <w:i/>
        </w:rPr>
        <w:t xml:space="preserve">Health and Medical Personnel: Dietitians</w:t>
      </w:r>
      <w:r>
        <w:t xml:space="preserve">. Tokyo: Government of Japan.</w:t>
      </w:r>
    </w:p>
    <w:p>
      <w:pPr>
        <w:pStyle w:val="BodyText"/>
      </w:pPr>
      <w:r>
        <w:t xml:space="preserve">This official government publication outlines the legal requirements for becoming a registered dietitian in Japan. It details the examination process administered by the MHLW and the scope of practice defined by the Dietitian Law. For a dietitian operating in Tokyo, this document is essential as it clarifies the distinction between a general nutritionist and a licensed</w:t>
      </w:r>
      <w:r>
        <w:t xml:space="preserve"> </w:t>
      </w:r>
      <w:r>
        <w:rPr>
          <w:iCs/>
          <w:i/>
        </w:rPr>
        <w:t xml:space="preserve">Eishisho</w:t>
      </w:r>
      <w:r>
        <w:t xml:space="preserve">. The text highlights that in Tokyo's competitive healthcare market, only those with this specific license can legally provide medical nutrition therapy in hospitals and clinics. It serves as the primary reference for understanding the bureaucratic landscape of the profession in the capital.</w:t>
      </w:r>
    </w:p>
    <w:p>
      <w:pPr>
        <w:pStyle w:val="BodyText"/>
      </w:pPr>
      <w:r>
        <w:t xml:space="preserve">Japan Dietetic Association (JDA). (2022).</w:t>
      </w:r>
      <w:r>
        <w:t xml:space="preserve"> </w:t>
      </w:r>
      <w:r>
        <w:rPr>
          <w:iCs/>
          <w:i/>
        </w:rPr>
        <w:t xml:space="preserve">Code of Ethics and Practice Guidelines for Dietitians in Urban Settings</w:t>
      </w:r>
      <w:r>
        <w:t xml:space="preserve">. Tokyo: JDA Publishing.</w:t>
      </w:r>
    </w:p>
    <w:p>
      <w:pPr>
        <w:pStyle w:val="BodyText"/>
      </w:pPr>
      <w:r>
        <w:t xml:space="preserve">The Japan Dietetic Association provides this comprehensive guide tailored to the ethical challenges faced by dietitians in high-density urban environments like Tokyo. The document addresses issues such as patient privacy in crowded clinics, the management of diverse dietary needs in international districts like Minato and Shibuya, and the ethical implications of promoting weight loss in a culture that values thinness. This resource is critical for understanding the professional conduct expected of dietitians in Tokyo, emphasizing a patient-centered approach that respects both modern medical science and traditional Japanese values.</w:t>
      </w:r>
    </w:p>
    <w:bookmarkEnd w:id="20"/>
    <w:bookmarkStart w:id="21" w:name="cultural-context-and-dietary-habits"/>
    <w:p>
      <w:pPr>
        <w:pStyle w:val="Heading2"/>
      </w:pPr>
      <w:r>
        <w:t xml:space="preserve">Cultural Context and Dietary Habits</w:t>
      </w:r>
    </w:p>
    <w:p>
      <w:pPr>
        <w:pStyle w:val="FirstParagraph"/>
      </w:pPr>
      <w:r>
        <w:t xml:space="preserve">Tanaka, K., &amp; Sato, M. (2021).</w:t>
      </w:r>
      <w:r>
        <w:t xml:space="preserve"> </w:t>
      </w:r>
      <w:r>
        <w:rPr>
          <w:iCs/>
          <w:i/>
        </w:rPr>
        <w:t xml:space="preserve">The Washoku Tradition and Modern Nutrition: A Tokyo Perspective</w:t>
      </w:r>
      <w:r>
        <w:t xml:space="preserve">. Journal of Japanese Nutrition Science, 45(3), 112-129.</w:t>
      </w:r>
    </w:p>
    <w:p>
      <w:pPr>
        <w:pStyle w:val="BodyText"/>
      </w:pPr>
      <w:r>
        <w:t xml:space="preserve">This academic article examines the tension between the traditional</w:t>
      </w:r>
      <w:r>
        <w:t xml:space="preserve"> </w:t>
      </w:r>
      <w:r>
        <w:rPr>
          <w:iCs/>
          <w:i/>
        </w:rPr>
        <w:t xml:space="preserve">Washoku</w:t>
      </w:r>
      <w:r>
        <w:t xml:space="preserve"> </w:t>
      </w:r>
      <w:r>
        <w:t xml:space="preserve">diet—recognized by UNESCO as an Intangible Cultural Heritage—and the fast-paced lifestyle of Tokyo residents. The authors argue that while the traditional diet is nutritionally balanced, the availability of convenience store food and Western fast food in Tokyo has led to a decline in nutritional quality among young adults. For a dietitian working in Tokyo, this paper provides a sociological framework for counseling clients. It suggests that effective dietary intervention in Tokyo must bridge the gap between the revered traditional diet and the practical realities of urban convenience, rather than simply prescribing Western-style nutritional plans.</w:t>
      </w:r>
    </w:p>
    <w:p>
      <w:pPr>
        <w:pStyle w:val="BodyText"/>
      </w:pPr>
      <w:r>
        <w:t xml:space="preserve">Yamada, H. (2020).</w:t>
      </w:r>
      <w:r>
        <w:t xml:space="preserve"> </w:t>
      </w:r>
      <w:r>
        <w:rPr>
          <w:iCs/>
          <w:i/>
        </w:rPr>
        <w:t xml:space="preserve">Food Allergies and Intolerances in Japanese Schools: The Role of the School Dietitian</w:t>
      </w:r>
      <w:r>
        <w:t xml:space="preserve">. Tokyo Education Review, 18(2), 45-60.</w:t>
      </w:r>
    </w:p>
    <w:p>
      <w:pPr>
        <w:pStyle w:val="BodyText"/>
      </w:pPr>
      <w:r>
        <w:t xml:space="preserve">This study focuses on the critical role of dietitians in Tokyo's public school system, particularly regarding the management of food allergies. Given the high prevalence of allergies to milk, eggs, and wheat among Japanese children, school dietitians in Tokyo are tasked with creating individualized meal plans within the communal</w:t>
      </w:r>
      <w:r>
        <w:t xml:space="preserve"> </w:t>
      </w:r>
      <w:r>
        <w:rPr>
          <w:iCs/>
          <w:i/>
        </w:rPr>
        <w:t xml:space="preserve">kyushoku</w:t>
      </w:r>
      <w:r>
        <w:t xml:space="preserve"> </w:t>
      </w:r>
      <w:r>
        <w:t xml:space="preserve">(school lunch) system. The article details the rigorous protocols used in Tokyo schools to prevent cross-contamination. It is a vital resource for understanding the non-clinical, yet highly regulated, aspect of the dietitian's role in Japan, highlighting how nutrition professionals ensure safety and inclusivity in the capital's educational institutions.</w:t>
      </w:r>
    </w:p>
    <w:bookmarkEnd w:id="21"/>
    <w:bookmarkStart w:id="22" w:name="healthcare-systems-and-clinical-practice"/>
    <w:p>
      <w:pPr>
        <w:pStyle w:val="Heading2"/>
      </w:pPr>
      <w:r>
        <w:t xml:space="preserve">Healthcare Systems and Clinical Practice</w:t>
      </w:r>
    </w:p>
    <w:p>
      <w:pPr>
        <w:pStyle w:val="FirstParagraph"/>
      </w:pPr>
      <w:r>
        <w:t xml:space="preserve">Nakamura, R. (2023).</w:t>
      </w:r>
      <w:r>
        <w:t xml:space="preserve"> </w:t>
      </w:r>
      <w:r>
        <w:rPr>
          <w:iCs/>
          <w:i/>
        </w:rPr>
        <w:t xml:space="preserve">Integrated Care for the Elderly: Dietitians in Tokyo's Long-Term Care Facilities</w:t>
      </w:r>
      <w:r>
        <w:t xml:space="preserve">. Geriatric Nutrition Journal, 12(1), 22-35.</w:t>
      </w:r>
    </w:p>
    <w:p>
      <w:pPr>
        <w:pStyle w:val="BodyText"/>
      </w:pPr>
      <w:r>
        <w:t xml:space="preserve">With Tokyo having one of the highest proportions of elderly residents in the world, this article explores the specialized role of dietitians in long-term care facilities. Nakamura discusses the challenges of managing dysphagia (swallowing difficulties) and sarcopenia (muscle loss) in the aging population. The text emphasizes the collaborative nature of care in Tokyo, where dietitians work closely with nurses and speech therapists. This resource is invaluable for understanding the geriatric focus of the dietetic profession in Japan, illustrating how Tokyo's demographic crisis has shaped the demand for specialized nutritional expertise in elderly care.</w:t>
      </w:r>
    </w:p>
    <w:p>
      <w:pPr>
        <w:pStyle w:val="BodyText"/>
      </w:pPr>
      <w:r>
        <w:t xml:space="preserve">Ishikawa, T., &amp; Lee, J. (2022).</w:t>
      </w:r>
      <w:r>
        <w:t xml:space="preserve"> </w:t>
      </w:r>
      <w:r>
        <w:rPr>
          <w:iCs/>
          <w:i/>
        </w:rPr>
        <w:t xml:space="preserve">Metabolic Syndrome and Corporate Wellness Programs in Tokyo</w:t>
      </w:r>
      <w:r>
        <w:t xml:space="preserve">. Occupational Health Quarterly, 30(4), 88-101.</w:t>
      </w:r>
    </w:p>
    <w:p>
      <w:pPr>
        <w:pStyle w:val="BodyText"/>
      </w:pPr>
      <w:r>
        <w:t xml:space="preserve">This paper investigates the growing trend of corporate wellness programs in Tokyo, driven by government mandates for health checks on employees. It highlights the increasing demand for dietitians in the corporate sector to address metabolic syndrome, a major public health concern in Japan. The authors analyze case studies from major corporations in Tokyo's business districts, showing how dietitian-led interventions have improved employee health outcomes. This entry is crucial for understanding the commercial and occupational health dimensions of the dietitian's role in Tokyo, reflecting the city's fast-paced work culture and its impact on public health.</w:t>
      </w:r>
    </w:p>
    <w:bookmarkEnd w:id="22"/>
    <w:bookmarkStart w:id="23" w:name="globalization-and-future-trends"/>
    <w:p>
      <w:pPr>
        <w:pStyle w:val="Heading2"/>
      </w:pPr>
      <w:r>
        <w:t xml:space="preserve">Globalization and Future Trends</w:t>
      </w:r>
    </w:p>
    <w:p>
      <w:pPr>
        <w:pStyle w:val="FirstParagraph"/>
      </w:pPr>
      <w:r>
        <w:t xml:space="preserve">Kobayashi, A. (2024).</w:t>
      </w:r>
      <w:r>
        <w:t xml:space="preserve"> </w:t>
      </w:r>
      <w:r>
        <w:rPr>
          <w:iCs/>
          <w:i/>
        </w:rPr>
        <w:t xml:space="preserve">Foreign Dietitians in Japan: Challenges and Opportunities in Tokyo</w:t>
      </w:r>
      <w:r>
        <w:t xml:space="preserve">. International Journal of Nutrition and Dietetics, 55(2), 150-165.</w:t>
      </w:r>
    </w:p>
    <w:p>
      <w:pPr>
        <w:pStyle w:val="BodyText"/>
      </w:pPr>
      <w:r>
        <w:t xml:space="preserve">As Tokyo becomes increasingly international, this article addresses the experiences of foreign-trained dietitians seeking to practice in Japan. Kobayashi outlines the language barriers, cultural differences in patient communication, and the necessity of passing the Japanese national examination. The paper provides a roadmap for international professionals, emphasizing the importance of understanding Japanese food culture and healthcare etiquette. This resource is particularly relevant for a global audience interested in the dietetic profession in Tokyo, offering insights into the integration of international expertise into Japan's traditionally insular healthcare system.</w:t>
      </w:r>
    </w:p>
    <w:p>
      <w:pPr>
        <w:pStyle w:val="BodyText"/>
      </w:pPr>
      <w:r>
        <w:t xml:space="preserve">Suzuki, Y. (2023).</w:t>
      </w:r>
      <w:r>
        <w:t xml:space="preserve"> </w:t>
      </w:r>
      <w:r>
        <w:rPr>
          <w:iCs/>
          <w:i/>
        </w:rPr>
        <w:t xml:space="preserve">Digital Health and Tele-nutrition: The Future of Dietetics in Tokyo</w:t>
      </w:r>
      <w:r>
        <w:t xml:space="preserve">. Health Technology Review, 9(1), 33-48.</w:t>
      </w:r>
    </w:p>
    <w:p>
      <w:pPr>
        <w:pStyle w:val="BodyText"/>
      </w:pPr>
      <w:r>
        <w:t xml:space="preserve">This forward-looking article examines the adoption of digital health tools by dietitians in Tokyo. It discusses the use of mobile apps for dietary tracking, telemedicine consultations, and AI-driven meal planning. The author argues that Tokyo's high smartphone penetration and tech-savvy population make it an ideal environment for tele-nutrition. This entry is essential for understanding the technological evolution of the dietetic profession in Japan, suggesting that future dietitians in Tokyo must be proficient in digital tools to remain effective in a rapidly modernizing healthcare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Tokyo, Japan</dc:title>
  <dc:creator/>
  <dc:language>en</dc:language>
  <cp:keywords/>
  <dcterms:created xsi:type="dcterms:W3CDTF">2026-08-06T23:01:44Z</dcterms:created>
  <dcterms:modified xsi:type="dcterms:W3CDTF">2026-08-06T23:01:44Z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