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Saint</w:t>
      </w:r>
      <w:r>
        <w:t xml:space="preserve"> </w:t>
      </w:r>
      <w:r>
        <w:t xml:space="preserve">Petersburg,</w:t>
      </w:r>
      <w:r>
        <w:t xml:space="preserve"> </w:t>
      </w:r>
      <w:r>
        <w:t xml:space="preserve">Russia</w:t>
      </w:r>
    </w:p>
    <w:bookmarkStart w:id="20" w:name="annotated-bibliography"/>
    <w:p>
      <w:pPr>
        <w:pStyle w:val="Heading1"/>
      </w:pPr>
      <w:r>
        <w:t xml:space="preserve">Annotated Bibliography</w:t>
      </w:r>
    </w:p>
    <w:p>
      <w:pPr>
        <w:pStyle w:val="FirstParagraph"/>
      </w:pPr>
      <w:r>
        <w:t xml:space="preserve">Topic: The Professional Role of the Dietitian in Saint Petersburg, Russia</w:t>
      </w:r>
    </w:p>
    <w:bookmarkEnd w:id="20"/>
    <w:p>
      <w:pPr>
        <w:pStyle w:val="BodyText"/>
      </w:pPr>
      <w:r>
        <w:t xml:space="preserve">This annotated bibliography compiles essential literature regarding the practice of dietetics within the specific cultural, climatic, and regulatory context of Saint Petersburg, Russia. As the second-largest city in the Russian Federation, Saint Petersburg presents a unique environment for nutritional science. The region is characterized by a harsh continental climate with limited sunlight during winter months, a historical culinary tradition rich in carbohydrates and preserved foods, and a rapidly modernizing healthcare infrastructure. The following sources examine the intersection of clinical nutrition, public health policy, and the evolving professional status of the dietitian in this specific geographic location.</w:t>
      </w:r>
    </w:p>
    <w:bookmarkStart w:id="21" w:name="X45ece82b558936b99373fc2efe9930e4d2b1d1b"/>
    <w:p>
      <w:pPr>
        <w:pStyle w:val="Heading2"/>
      </w:pPr>
      <w:r>
        <w:t xml:space="preserve">Regulatory Framework and Professional Standards</w:t>
      </w:r>
    </w:p>
    <w:p>
      <w:pPr>
        <w:pStyle w:val="FirstParagraph"/>
      </w:pPr>
      <w:r>
        <w:t xml:space="preserve">Ministry of Health of the Russian Federation. (2021). "Order No. 1094n: On Approval of the Standard of Medical Care for Patients with Obesity." Moscow: Ministry of Health.</w:t>
      </w:r>
    </w:p>
    <w:p>
      <w:pPr>
        <w:pStyle w:val="BodyText"/>
      </w:pPr>
      <w:r>
        <w:t xml:space="preserve">This government decree is a foundational document for any dietitian practicing in Russia, including Saint Petersburg. It establishes the mandatory protocols for diagnosing and treating obesity, explicitly outlining the role of the clinical dietitian in patient management. For practitioners in Saint Petersburg, this document is critical as it legitimizes the dietitian's role within the state-funded healthcare system. The annotation highlights that while the standard is federal, its implementation in Saint Petersburg's major clinical centers, such as the Almazov National Medical Research Centre, has set a benchmark for the rest of the country. It details the frequency of nutritional consultations required, ensuring that dietitians are integrated into multidisciplinary teams rather than operating in isolation.</w:t>
      </w:r>
    </w:p>
    <w:p>
      <w:pPr>
        <w:pStyle w:val="BodyText"/>
      </w:pPr>
      <w:r>
        <w:t xml:space="preserve">Kuznetsova, E. V., &amp; Smirnov, A. I. (2022). "Professionalization of Nutritionists and Dietitians in the Russian Federation: Legal and Educational Aspects."</w:t>
      </w:r>
      <w:r>
        <w:t xml:space="preserve"> </w:t>
      </w:r>
      <w:r>
        <w:rPr>
          <w:iCs/>
          <w:i/>
        </w:rPr>
        <w:t xml:space="preserve">Journal of Public Health of Russia</w:t>
      </w:r>
      <w:r>
        <w:t xml:space="preserve">, 11(3), 45-52.</w:t>
      </w:r>
    </w:p>
    <w:p>
      <w:pPr>
        <w:pStyle w:val="BodyText"/>
      </w:pPr>
      <w:r>
        <w:t xml:space="preserve">This article provides a critical analysis of the distinction between a "nutritionist" and a "dietitian" within the Russian legal framework. In Saint Petersburg, where the private wellness market is booming, this distinction is vital. The authors argue that the lack of a unified federal law specifically protecting the title "dietitian" leads to market saturation by unqualified practitioners. The text is particularly relevant for Saint Petersburg professionals as it discusses local initiatives by the Saint Petersburg State Medical University to standardize postgraduate education. It serves as a call to action for local dietitians to advocate for stricter licensing requirements to protect public health in the region.</w:t>
      </w:r>
    </w:p>
    <w:bookmarkEnd w:id="21"/>
    <w:bookmarkStart w:id="22" w:name="X9c48c4106f11451630e9ca63d6f6383d4718472"/>
    <w:p>
      <w:pPr>
        <w:pStyle w:val="Heading2"/>
      </w:pPr>
      <w:r>
        <w:t xml:space="preserve">Clinical Nutrition and Regional Health Challenges</w:t>
      </w:r>
    </w:p>
    <w:p>
      <w:pPr>
        <w:pStyle w:val="FirstParagraph"/>
      </w:pPr>
      <w:r>
        <w:t xml:space="preserve">Almazov, V. A., et al. (2020). "Cardiovascular Health and Dietary Habits in the Northwestern Federal District."</w:t>
      </w:r>
      <w:r>
        <w:t xml:space="preserve"> </w:t>
      </w:r>
      <w:r>
        <w:rPr>
          <w:iCs/>
          <w:i/>
        </w:rPr>
        <w:t xml:space="preserve">Cardiology Bulletin of the Almazov Centre</w:t>
      </w:r>
      <w:r>
        <w:t xml:space="preserve">, 15(2), 112-125.</w:t>
      </w:r>
    </w:p>
    <w:p>
      <w:pPr>
        <w:pStyle w:val="BodyText"/>
      </w:pPr>
      <w:r>
        <w:t xml:space="preserve">Focusing on the Northwestern Federal District, which includes Saint Petersburg, this study correlates local dietary patterns with high rates of cardiovascular disease. The authors identify a specific "Saint Petersburg diet" characterized by high consumption of refined flour products, salted fish, and insufficient intake of fresh vegetables during the long winter season. For the dietitian, this source is indispensable for understanding the baseline habits of the local population. It provides evidence-based data that can be used to tailor nutritional counseling, emphasizing the need for interventions that address the specific scarcity of fresh produce in the region during Q4 and Q1.</w:t>
      </w:r>
    </w:p>
    <w:p>
      <w:pPr>
        <w:pStyle w:val="BodyText"/>
      </w:pPr>
      <w:r>
        <w:t xml:space="preserve">Petrova, N. S. (2023). "Vitamin D Deficiency and Nutritional Strategies in High-Latitude Urban Populations: A Case Study of Saint Petersburg."</w:t>
      </w:r>
      <w:r>
        <w:t xml:space="preserve"> </w:t>
      </w:r>
      <w:r>
        <w:rPr>
          <w:iCs/>
          <w:i/>
        </w:rPr>
        <w:t xml:space="preserve">International Journal of Vitamin Research</w:t>
      </w:r>
      <w:r>
        <w:t xml:space="preserve">, 93(1), 22-30.</w:t>
      </w:r>
    </w:p>
    <w:p>
      <w:pPr>
        <w:pStyle w:val="BodyText"/>
      </w:pPr>
      <w:r>
        <w:t xml:space="preserve">This research addresses a critical physiological challenge for residents of Saint Petersburg: severe Vitamin D deficiency due to low solar irradiance. The paper evaluates the efficacy of dietary interventions versus supplementation. For the dietitian, this source offers practical guidelines on how to construct meal plans that maximize Vitamin D intake through local food sources, such as fatty Baltic fish and fortified dairy products. It underscores the dietitian's role not just in weight management, but in metabolic health and immune support, which are paramount in the specific environmental context of Saint Petersburg.</w:t>
      </w:r>
    </w:p>
    <w:bookmarkEnd w:id="22"/>
    <w:bookmarkStart w:id="23" w:name="public-health-and-cultural-adaptation"/>
    <w:p>
      <w:pPr>
        <w:pStyle w:val="Heading2"/>
      </w:pPr>
      <w:r>
        <w:t xml:space="preserve">Public Health and Cultural Adaptation</w:t>
      </w:r>
    </w:p>
    <w:p>
      <w:pPr>
        <w:pStyle w:val="FirstParagraph"/>
      </w:pPr>
      <w:r>
        <w:t xml:space="preserve">Sokolov, D. M. (2019). "Modernization of School Canteens in Saint Petersburg: Challenges and Opportunities for Child Nutrition."</w:t>
      </w:r>
      <w:r>
        <w:t xml:space="preserve"> </w:t>
      </w:r>
      <w:r>
        <w:rPr>
          <w:iCs/>
          <w:i/>
        </w:rPr>
        <w:t xml:space="preserve">Sanitary and Epidemiological Journal</w:t>
      </w:r>
      <w:r>
        <w:t xml:space="preserve">, 10(4), 78-85.</w:t>
      </w:r>
    </w:p>
    <w:p>
      <w:pPr>
        <w:pStyle w:val="BodyText"/>
      </w:pPr>
      <w:r>
        <w:t xml:space="preserve">This article examines the state of public catering in Saint Petersburg's educational institutions. It highlights the tension between traditional Russian culinary expectations and modern nutritional science. The author details recent reforms aimed at reducing sugar and trans-fat content in school meals. For dietitians working in public health or pediatrics in Saint Petersburg, this text is a roadmap for navigating bureaucratic and cultural resistance. It provides case studies of successful interventions where dietitians collaborated with local chefs to create healthier versions of traditional dishes, ensuring compliance with nutritional standards without alienating students.</w:t>
      </w:r>
    </w:p>
    <w:p>
      <w:pPr>
        <w:pStyle w:val="BodyText"/>
      </w:pPr>
      <w:r>
        <w:t xml:space="preserve">Ivanova, L. K. (2021). "The Impact of Digital Health Platforms on Dietary Behavior in Saint Petersburg."</w:t>
      </w:r>
      <w:r>
        <w:t xml:space="preserve"> </w:t>
      </w:r>
      <w:r>
        <w:rPr>
          <w:iCs/>
          <w:i/>
        </w:rPr>
        <w:t xml:space="preserve">Health Informatics Journal</w:t>
      </w:r>
      <w:r>
        <w:t xml:space="preserve">, 27(3), 100-115.</w:t>
      </w:r>
    </w:p>
    <w:p>
      <w:pPr>
        <w:pStyle w:val="BodyText"/>
      </w:pPr>
      <w:r>
        <w:t xml:space="preserve">As one of Russia's most technologically advanced cities, Saint Petersburg has seen a surge in telemedicine and nutrition apps. This study analyzes how digital tools are reshaping the dietitian-client relationship. The findings suggest that while digital platforms increase accessibility, they often lack the cultural nuance required for effective long-term behavior change. The article is crucial for the modern dietitian in Saint Petersburg, advocating for a "hybrid" model of care. It suggests that dietitians must leverage local delivery services and digital tracking tools while maintaining the personal connection necessary to navigate the complex social dining culture of the city.</w:t>
      </w:r>
    </w:p>
    <w:bookmarkEnd w:id="23"/>
    <w:bookmarkStart w:id="24" w:name="conclusion"/>
    <w:p>
      <w:pPr>
        <w:pStyle w:val="Heading2"/>
      </w:pPr>
      <w:r>
        <w:t xml:space="preserve">Conclusion</w:t>
      </w:r>
    </w:p>
    <w:p>
      <w:pPr>
        <w:pStyle w:val="FirstParagraph"/>
      </w:pPr>
      <w:r>
        <w:t xml:space="preserve">The literature reviewed above illustrates that the practice of dietetics in Saint Petersburg is a dynamic field influenced by federal regulations, local climatic constraints, and deep-seated cultural habits. The dietitian in this region must be more than a calculator of calories; they must be a cultural mediator and a public health advocate. Whether addressing Vitamin D deficiency, navigating the legal landscape of professional titles, or reforming school canteens, the dietitian plays a pivotal role in improving the health outcomes of Saint Petersburg's population. This bibliography serves as a foundational resource for understanding these multifaceted responsibilities.</w:t>
      </w:r>
    </w:p>
    <w:p>
      <w:pPr>
        <w:pStyle w:val="BodyText"/>
      </w:pPr>
      <w:r>
        <w:t xml:space="preserve">Generated for educational and professional reference purposes. © 2023</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Saint Petersburg, Russia</dc:title>
  <dc:creator/>
  <dc:language>en</dc:language>
  <cp:keywords/>
  <dcterms:created xsi:type="dcterms:W3CDTF">2026-08-07T02:18:26Z</dcterms:created>
  <dcterms:modified xsi:type="dcterms:W3CDTF">2026-08-07T02:18:26Z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