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Santiago,</w:t>
      </w:r>
      <w:r>
        <w:t xml:space="preserve"> </w:t>
      </w:r>
      <w:r>
        <w:t xml:space="preserve">Chile</w:t>
      </w:r>
    </w:p>
    <w:bookmarkStart w:id="20" w:name="X2965f2fb3e4d72b7042026335abb7960e7d7ef6"/>
    <w:p>
      <w:pPr>
        <w:pStyle w:val="Heading1"/>
      </w:pPr>
      <w:r>
        <w:t xml:space="preserve">Annotated Bibliography: The Role of the Diplomat in Santiago, Chile</w:t>
      </w:r>
    </w:p>
    <w:p>
      <w:pPr>
        <w:pStyle w:val="FirstParagraph"/>
      </w:pPr>
      <w:r>
        <w:rPr>
          <w:bCs/>
          <w:b/>
        </w:rPr>
        <w:t xml:space="preserve">Context:</w:t>
      </w:r>
      <w:r>
        <w:t xml:space="preserve"> </w:t>
      </w:r>
      <w:r>
        <w:t xml:space="preserve">This document provides a curated selection of academic and professional resources regarding diplomatic practice, international relations, and foreign policy specifically within the context of Santiago, Chile. It is designed for diplomats, researchers, and students of international affairs operating in or studying the Chilean capital.</w:t>
      </w:r>
    </w:p>
    <w:bookmarkEnd w:id="20"/>
    <w:bookmarkStart w:id="21" w:name="introduction"/>
    <w:p>
      <w:pPr>
        <w:pStyle w:val="Heading2"/>
      </w:pPr>
      <w:r>
        <w:t xml:space="preserve">Introduction</w:t>
      </w:r>
    </w:p>
    <w:p>
      <w:pPr>
        <w:pStyle w:val="FirstParagraph"/>
      </w:pPr>
      <w:r>
        <w:t xml:space="preserve">Santiago, Chile, serves as a pivotal hub for diplomatic activity in Latin America. As a stable democracy with a robust economy and a strategic geographic location, Chile attracts a significant number of foreign missions. The diplomat operating in Santiago must navigate a complex landscape that includes regional integration efforts, trade agreements, and environmental diplomacy. This annotated bibliography compiles essential readings that elucidate the historical, political, and practical dimensions of diplomatic work in this specific context. The selected works range from historical analyses of Chilean foreign policy to contemporary studies on trade diplomacy and consular services.</w:t>
      </w:r>
    </w:p>
    <w:bookmarkEnd w:id="21"/>
    <w:bookmarkStart w:id="24" w:name="historical-context-and-foreign-policy"/>
    <w:p>
      <w:pPr>
        <w:pStyle w:val="Heading2"/>
      </w:pPr>
      <w:r>
        <w:t xml:space="preserve">Historical Context and Foreign Policy</w:t>
      </w:r>
    </w:p>
    <w:bookmarkStart w:id="22" w:name="the-evolution-of-chilean-diplomacy"/>
    <w:p>
      <w:pPr>
        <w:pStyle w:val="Heading3"/>
      </w:pPr>
      <w:r>
        <w:t xml:space="preserve">1. The Evolution of Chilean Diplomacy</w:t>
      </w:r>
    </w:p>
    <w:p>
      <w:pPr>
        <w:pStyle w:val="FirstParagraph"/>
      </w:pPr>
      <w:r>
        <w:t xml:space="preserve">Cavieres, Carlos.</w:t>
      </w:r>
      <w:r>
        <w:t xml:space="preserve"> </w:t>
      </w:r>
      <w:r>
        <w:rPr>
          <w:iCs/>
          <w:i/>
        </w:rPr>
        <w:t xml:space="preserve">Chilean Foreign Policy: A Historical Perspective.</w:t>
      </w:r>
      <w:r>
        <w:t xml:space="preserve"> </w:t>
      </w:r>
      <w:r>
        <w:t xml:space="preserve">Santiago: Universidad de Chile Press, 2018.</w:t>
      </w:r>
    </w:p>
    <w:p>
      <w:pPr>
        <w:pStyle w:val="BodyText"/>
      </w:pPr>
      <w:r>
        <w:t xml:space="preserve">This comprehensive volume traces the development of Chilean foreign policy from the 19th century to the present day. For the diplomat stationed in Santiago, understanding the historical continuity of Chile's "active neutrality" and its shift toward multilateralism is crucial. Cavieres provides detailed insights into how Chilean diplomats have historically balanced relations between major powers, a skill that remains relevant for foreign diplomats engaging with the Chilean Ministry of Foreign Affairs (Minrel). The text is particularly valuable for understanding the institutional culture of the Chilean diplomatic corps.</w:t>
      </w:r>
    </w:p>
    <w:bookmarkEnd w:id="22"/>
    <w:bookmarkStart w:id="23" w:name="X725c0c8aeb253662c720b64c8b68cbf8523357b"/>
    <w:p>
      <w:pPr>
        <w:pStyle w:val="Heading3"/>
      </w:pPr>
      <w:r>
        <w:t xml:space="preserve">2. Post-Dictatorship Diplomatic Reintegration</w:t>
      </w:r>
    </w:p>
    <w:p>
      <w:pPr>
        <w:pStyle w:val="FirstParagraph"/>
      </w:pPr>
      <w:r>
        <w:t xml:space="preserve">Edwards, Eduardo.</w:t>
      </w:r>
      <w:r>
        <w:t xml:space="preserve"> </w:t>
      </w:r>
      <w:r>
        <w:rPr>
          <w:iCs/>
          <w:i/>
        </w:rPr>
        <w:t xml:space="preserve">Autopsy of an Illness: The Chilean Transition and International Relations.</w:t>
      </w:r>
      <w:r>
        <w:t xml:space="preserve"> </w:t>
      </w:r>
      <w:r>
        <w:t xml:space="preserve">New York: Oxford University Press, 2015.</w:t>
      </w:r>
    </w:p>
    <w:p>
      <w:pPr>
        <w:pStyle w:val="BodyText"/>
      </w:pPr>
      <w:r>
        <w:t xml:space="preserve">While primarily a historical account, Edwards' work offers critical context for the diplomat in Santiago regarding the country's reintegration into the international community following the Pinochet era. The book details how Chilean diplomats worked to restore democratic credibility and rebuild alliances. For a foreign diplomat, this text explains the deep-seated value Chile places on human rights and democratic governance in its foreign policy, which often influences bilateral negotiations and diplomatic protocols in the capital.</w:t>
      </w:r>
    </w:p>
    <w:bookmarkEnd w:id="23"/>
    <w:bookmarkEnd w:id="24"/>
    <w:bookmarkStart w:id="27" w:name="economic-diplomacy-and-trade"/>
    <w:p>
      <w:pPr>
        <w:pStyle w:val="Heading2"/>
      </w:pPr>
      <w:r>
        <w:t xml:space="preserve">Economic Diplomacy and Trade</w:t>
      </w:r>
    </w:p>
    <w:bookmarkStart w:id="25" w:name="chile-as-a-trade-hub"/>
    <w:p>
      <w:pPr>
        <w:pStyle w:val="Heading3"/>
      </w:pPr>
      <w:r>
        <w:t xml:space="preserve">3. Chile as a Trade Hub</w:t>
      </w:r>
    </w:p>
    <w:p>
      <w:pPr>
        <w:pStyle w:val="FirstParagraph"/>
      </w:pPr>
      <w:r>
        <w:t xml:space="preserve">Ffrench-Davis, Ricardo.</w:t>
      </w:r>
      <w:r>
        <w:t xml:space="preserve"> </w:t>
      </w:r>
      <w:r>
        <w:rPr>
          <w:iCs/>
          <w:i/>
        </w:rPr>
        <w:t xml:space="preserve">Chile's Economic Diplomacy: Strategies for Global Integration.</w:t>
      </w:r>
      <w:r>
        <w:t xml:space="preserve"> </w:t>
      </w:r>
      <w:r>
        <w:t xml:space="preserve">Santiago: CEPAL Publications, 2020.</w:t>
      </w:r>
    </w:p>
    <w:p>
      <w:pPr>
        <w:pStyle w:val="BodyText"/>
      </w:pPr>
      <w:r>
        <w:t xml:space="preserve">Ricardo Ffrench-Davis, a renowned Chilean economist, analyzes how Chile has leveraged its diplomatic network to secure free trade agreements with major global economies. This resource is indispensable for diplomats in Santiago involved in economic affairs. It outlines the strategic importance of Santiago as a gateway to Latin America and explains the mechanisms through which Chilean diplomats promote investment and trade. The book provides a framework for understanding the economic priorities of the Chilean government, which are often central to diplomatic discussions in the capital.</w:t>
      </w:r>
    </w:p>
    <w:bookmarkEnd w:id="25"/>
    <w:bookmarkStart w:id="26" w:name="Xf5291c0ead2d6e323978b4f186863c5502341df"/>
    <w:p>
      <w:pPr>
        <w:pStyle w:val="Heading3"/>
      </w:pPr>
      <w:r>
        <w:t xml:space="preserve">4. The Pacific Alliance and Regional Diplomacy</w:t>
      </w:r>
    </w:p>
    <w:p>
      <w:pPr>
        <w:pStyle w:val="FirstParagraph"/>
      </w:pPr>
      <w:r>
        <w:t xml:space="preserve">Mora, Carlos.</w:t>
      </w:r>
      <w:r>
        <w:t xml:space="preserve"> </w:t>
      </w:r>
      <w:r>
        <w:rPr>
          <w:iCs/>
          <w:i/>
        </w:rPr>
        <w:t xml:space="preserve">The Pacific Alliance: A New Model for Regional Integration.</w:t>
      </w:r>
      <w:r>
        <w:t xml:space="preserve"> </w:t>
      </w:r>
      <w:r>
        <w:t xml:space="preserve">Washington D.C.: Inter-American Dialogue, 2019.</w:t>
      </w:r>
    </w:p>
    <w:p>
      <w:pPr>
        <w:pStyle w:val="BodyText"/>
      </w:pPr>
      <w:r>
        <w:t xml:space="preserve">Santiago is one of the four founding capitals of the Pacific Alliance, alongside Mexico, Colombia, and Peru. Mora's work examines the diplomatic efforts behind this bloc and its implications for regional integration. For a diplomat in Santiago, this text is essential for understanding the dynamics of intra-regional cooperation and the role Chile plays as a leader in promoting market-oriented policies. It offers insights into how diplomatic initiatives in Santiago can influence broader Latin American economic trends.</w:t>
      </w:r>
    </w:p>
    <w:bookmarkEnd w:id="26"/>
    <w:bookmarkEnd w:id="27"/>
    <w:bookmarkStart w:id="30" w:name="X6088b4592a56b44db0acca3f74d04b32187b6f7"/>
    <w:p>
      <w:pPr>
        <w:pStyle w:val="Heading2"/>
      </w:pPr>
      <w:r>
        <w:t xml:space="preserve">Contemporary Issues and Environmental Diplomacy</w:t>
      </w:r>
    </w:p>
    <w:bookmarkStart w:id="28" w:name="climate-change-and-diplomatic-leadership"/>
    <w:p>
      <w:pPr>
        <w:pStyle w:val="Heading3"/>
      </w:pPr>
      <w:r>
        <w:t xml:space="preserve">5. Climate Change and Diplomatic Leadership</w:t>
      </w:r>
    </w:p>
    <w:p>
      <w:pPr>
        <w:pStyle w:val="FirstParagraph"/>
      </w:pPr>
      <w:r>
        <w:t xml:space="preserve">Rojas, María.</w:t>
      </w:r>
      <w:r>
        <w:t xml:space="preserve"> </w:t>
      </w:r>
      <w:r>
        <w:rPr>
          <w:iCs/>
          <w:i/>
        </w:rPr>
        <w:t xml:space="preserve">Chile and Global Climate Governance: A Diplomatic Analysis.</w:t>
      </w:r>
      <w:r>
        <w:t xml:space="preserve"> </w:t>
      </w:r>
      <w:r>
        <w:t xml:space="preserve">Santiago: Universidad Católica de Chile, 2021.</w:t>
      </w:r>
    </w:p>
    <w:p>
      <w:pPr>
        <w:pStyle w:val="BodyText"/>
      </w:pPr>
      <w:r>
        <w:t xml:space="preserve">Chile has emerged as a significant player in global climate diplomacy, hosting COP25 in Madrid but with strong leadership from Santiago. Rojas' analysis focuses on how Chilean diplomats have positioned the country as a leader in renewable energy and climate action. This resource is highly relevant for diplomats in Santiago working on environmental issues, as it highlights the opportunities for bilateral and multilateral cooperation in this field. The text also discusses the domestic political challenges that influence Chile's international climate commitments.</w:t>
      </w:r>
    </w:p>
    <w:bookmarkEnd w:id="28"/>
    <w:bookmarkStart w:id="29" w:name="social-movements-and-foreign-policy"/>
    <w:p>
      <w:pPr>
        <w:pStyle w:val="Heading3"/>
      </w:pPr>
      <w:r>
        <w:t xml:space="preserve">6. Social Movements and Foreign Policy</w:t>
      </w:r>
    </w:p>
    <w:p>
      <w:pPr>
        <w:pStyle w:val="FirstParagraph"/>
      </w:pPr>
      <w:r>
        <w:t xml:space="preserve">Sunkel, Óscar.</w:t>
      </w:r>
      <w:r>
        <w:t xml:space="preserve"> </w:t>
      </w:r>
      <w:r>
        <w:rPr>
          <w:iCs/>
          <w:i/>
        </w:rPr>
        <w:t xml:space="preserve">Protest and Policy: The Impact of Social Movements on Chilean Diplomacy.</w:t>
      </w:r>
      <w:r>
        <w:t xml:space="preserve"> </w:t>
      </w:r>
      <w:r>
        <w:t xml:space="preserve">Santiago: LOM Ediciones, 2022.</w:t>
      </w:r>
    </w:p>
    <w:p>
      <w:pPr>
        <w:pStyle w:val="BodyText"/>
      </w:pPr>
      <w:r>
        <w:t xml:space="preserve">The social unrest that began in 2019 has had profound implications for Chile's foreign policy and diplomatic relations. Sunkel's work explores how domestic social movements have influenced the priorities of Chilean diplomats and the country's international image. For a diplomat in Santiago, this text provides a nuanced understanding of the domestic political landscape and its impact on diplomatic engagements. It emphasizes the need for foreign diplomats to be sensitive to social issues when conducting business in Chile.</w:t>
      </w:r>
    </w:p>
    <w:bookmarkEnd w:id="29"/>
    <w:bookmarkEnd w:id="30"/>
    <w:bookmarkStart w:id="33" w:name="practical-guides-for-diplomats"/>
    <w:p>
      <w:pPr>
        <w:pStyle w:val="Heading2"/>
      </w:pPr>
      <w:r>
        <w:t xml:space="preserve">Practical Guides for Diplomats</w:t>
      </w:r>
    </w:p>
    <w:bookmarkStart w:id="31" w:name="consular-services-and-protocols"/>
    <w:p>
      <w:pPr>
        <w:pStyle w:val="Heading3"/>
      </w:pPr>
      <w:r>
        <w:t xml:space="preserve">7. Consular Services and Protocols</w:t>
      </w:r>
    </w:p>
    <w:p>
      <w:pPr>
        <w:pStyle w:val="FirstParagraph"/>
      </w:pPr>
      <w:r>
        <w:t xml:space="preserve">Ministry of Foreign Affairs of Chile.</w:t>
      </w:r>
      <w:r>
        <w:t xml:space="preserve"> </w:t>
      </w:r>
      <w:r>
        <w:rPr>
          <w:iCs/>
          <w:i/>
        </w:rPr>
        <w:t xml:space="preserve">Guide to Consular Services and Diplomatic Protocols in Chile.</w:t>
      </w:r>
      <w:r>
        <w:t xml:space="preserve"> </w:t>
      </w:r>
      <w:r>
        <w:t xml:space="preserve">Santiago: Minrel, 2023.</w:t>
      </w:r>
    </w:p>
    <w:p>
      <w:pPr>
        <w:pStyle w:val="BodyText"/>
      </w:pPr>
      <w:r>
        <w:t xml:space="preserve">This official publication from the Chilean Ministry of Foreign Affairs is a practical manual for diplomats and consular officers operating in Santiago. It covers essential topics such as visa regulations, diplomatic immunity, protocol for official events, and procedures for registering foreign missions. The guide is regularly updated to reflect changes in Chilean law and international standards. It is an indispensable resource for ensuring compliance with local regulations and maintaining smooth diplomatic operations in the capital.</w:t>
      </w:r>
    </w:p>
    <w:bookmarkEnd w:id="31"/>
    <w:bookmarkStart w:id="32" w:name="Xa91d61e35b4e2f54328eef63823806f42dd8a85"/>
    <w:p>
      <w:pPr>
        <w:pStyle w:val="Heading3"/>
      </w:pPr>
      <w:r>
        <w:t xml:space="preserve">8. Cultural Competence in Diplomatic Relations</w:t>
      </w:r>
    </w:p>
    <w:p>
      <w:pPr>
        <w:pStyle w:val="FirstParagraph"/>
      </w:pPr>
      <w:r>
        <w:t xml:space="preserve">González, Patricia.</w:t>
      </w:r>
      <w:r>
        <w:t xml:space="preserve"> </w:t>
      </w:r>
      <w:r>
        <w:rPr>
          <w:iCs/>
          <w:i/>
        </w:rPr>
        <w:t xml:space="preserve">Cultural Intelligence for Diplomats in Latin America: A Focus on Chile.</w:t>
      </w:r>
      <w:r>
        <w:t xml:space="preserve"> </w:t>
      </w:r>
      <w:r>
        <w:t xml:space="preserve">Santiago: Editorial Universitaria, 2021.</w:t>
      </w:r>
    </w:p>
    <w:p>
      <w:pPr>
        <w:pStyle w:val="BodyText"/>
      </w:pPr>
      <w:r>
        <w:t xml:space="preserve">Effective diplomacy requires a deep understanding of local culture and social norms. González's book provides insights into Chilean culture, communication styles, and business etiquette, specifically tailored for diplomats. It discusses the importance of building personal relationships, the role of family in Chilean society, and the nuances of political discourse in Santiago. This resource is valuable for diplomats seeking to enhance their cultural competence and build stronger, more effective relationships with Chilean counterparts.</w:t>
      </w:r>
    </w:p>
    <w:bookmarkEnd w:id="32"/>
    <w:bookmarkEnd w:id="33"/>
    <w:bookmarkStart w:id="34" w:name="conclusion"/>
    <w:p>
      <w:pPr>
        <w:pStyle w:val="Heading2"/>
      </w:pPr>
      <w:r>
        <w:t xml:space="preserve">Conclusion</w:t>
      </w:r>
    </w:p>
    <w:p>
      <w:pPr>
        <w:pStyle w:val="FirstParagraph"/>
      </w:pPr>
      <w:r>
        <w:t xml:space="preserve">The role of the diplomat in Santiago, Chile, is multifaceted and requires a comprehensive understanding of historical, economic, and social factors. The annotated bibliography presented here offers a foundation for understanding the complexities of diplomatic work in this vibrant capital. From historical analyses of Chilean foreign policy to practical guides on consular services, these resources provide valuable insights for diplomats, researchers, and students of international relations. As Chile continues to play an increasingly important role in global affairs, the diplomat in Santiago must remain informed and adaptable to navigate the evolving landscape of international diplomacy.</w:t>
      </w:r>
    </w:p>
    <w:bookmarkEnd w:id="34"/>
    <w:p>
      <w:pPr>
        <w:pStyle w:val="BodyText"/>
      </w:pPr>
      <w:r>
        <w:t xml:space="preserve">© 2023 Annotated Bibliography on Diplomatic Practice in Santiago, Chile.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Santiago, Chile</dc:title>
  <dc:creator/>
  <dc:language>en</dc:language>
  <cp:keywords/>
  <dcterms:created xsi:type="dcterms:W3CDTF">2026-08-07T03:01:47Z</dcterms:created>
  <dcterms:modified xsi:type="dcterms:W3CDTF">2026-08-07T03:01:47Z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