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China</w:t>
      </w:r>
    </w:p>
    <w:bookmarkStart w:id="21" w:name="annotated-bibliography"/>
    <w:p>
      <w:pPr>
        <w:pStyle w:val="Heading1"/>
      </w:pPr>
      <w:r>
        <w:t xml:space="preserve">Annotated Bibliography</w:t>
      </w:r>
    </w:p>
    <w:bookmarkStart w:id="20" w:name="Xd1a13671b4f46e5c5ade7d8f14f1ab744be46a6"/>
    <w:p>
      <w:pPr>
        <w:pStyle w:val="Heading2"/>
      </w:pPr>
      <w:r>
        <w:t xml:space="preserve">The Role of the Diplomat in Contemporary China: Navigating Beijing</w:t>
      </w:r>
    </w:p>
    <w:p>
      <w:pPr>
        <w:pStyle w:val="FirstParagraph"/>
      </w:pPr>
      <w:r>
        <w:t xml:space="preserve">A curated selection of resources regarding diplomatic practice, protocol, and strategic engagement within the People's Republic of China.</w:t>
      </w:r>
    </w:p>
    <w:bookmarkEnd w:id="20"/>
    <w:bookmarkEnd w:id="21"/>
    <w:p>
      <w:pPr>
        <w:pStyle w:val="BodyText"/>
      </w:pPr>
      <w:r>
        <w:t xml:space="preserve">The position of the diplomat operating within the People's Republic of China, specifically in the capital city of Beijing, represents one of the most complex and high-stakes environments in modern international relations. Beijing is not merely a geographic location but the central nervous system of the Chinese Communist Party (CCP) and the State Council. For the diplomat, success in this environment requires a synthesis of traditional diplomatic protocol, deep cultural literacy, and a sophisticated understanding of the unique political architecture of the Chinese state.</w:t>
      </w:r>
    </w:p>
    <w:p>
      <w:pPr>
        <w:pStyle w:val="BodyText"/>
      </w:pPr>
      <w:r>
        <w:t xml:space="preserve">The following annotated bibliography compiles essential texts that address the multifaceted nature of diplomatic engagement in China. These resources range from historical analyses of the Ministry of Foreign Affairs to contemporary guides on cross-cultural negotiation and the strategic implications of the Belt and Road Initiative. They are selected to assist the diplomat in understanding the nuances of power, the importance of "face" (mianzi), and the rigid hierarchies that define professional interactions in Beijing.</w:t>
      </w:r>
    </w:p>
    <w:p>
      <w:pPr>
        <w:pStyle w:val="BodyText"/>
      </w:pPr>
      <w:r>
        <w:t xml:space="preserve"> </w:t>
      </w:r>
      <w:r>
        <w:t xml:space="preserve">Callahan, William A. (2008).</w:t>
      </w:r>
      <w:r>
        <w:t xml:space="preserve"> </w:t>
      </w:r>
      <w:r>
        <w:rPr>
          <w:iCs/>
          <w:i/>
        </w:rPr>
        <w:t xml:space="preserve">China: The PRC's Foreign Policy and Security</w:t>
      </w:r>
      <w:r>
        <w:t xml:space="preserve">. Polity Press.</w:t>
      </w:r>
      <w:r>
        <w:t xml:space="preserve"> </w:t>
      </w:r>
    </w:p>
    <w:p>
      <w:pPr>
        <w:pStyle w:val="BodyText"/>
      </w:pPr>
      <w:r>
        <w:t xml:space="preserve">This text provides a foundational understanding of the structural forces that drive Chinese foreign policy. For the diplomat stationed in Beijing, Callahan’s analysis is crucial for distinguishing between the rhetoric of the Ministry of Foreign Affairs and the underlying strategic imperatives of the state. The book details how the CCP views sovereignty and territorial integrity, concepts that are non-negotiable in diplomatic discussions within the capital. It serves as a necessary primer for understanding the "red lines" that a diplomat must navigate to maintain constructive relations.</w:t>
      </w:r>
    </w:p>
    <w:p>
      <w:pPr>
        <w:pStyle w:val="BodyText"/>
      </w:pPr>
      <w:r>
        <w:t xml:space="preserve"> </w:t>
      </w:r>
      <w:r>
        <w:t xml:space="preserve">Minxin Pei. (2018).</w:t>
      </w:r>
      <w:r>
        <w:t xml:space="preserve"> </w:t>
      </w:r>
      <w:r>
        <w:rPr>
          <w:iCs/>
          <w:i/>
        </w:rPr>
        <w:t xml:space="preserve">China's Trapped Elite: Inside the Crisis of Communism</w:t>
      </w:r>
      <w:r>
        <w:t xml:space="preserve">. Harvard University Press.</w:t>
      </w:r>
      <w:r>
        <w:t xml:space="preserve"> </w:t>
      </w:r>
    </w:p>
    <w:p>
      <w:pPr>
        <w:pStyle w:val="BodyText"/>
      </w:pPr>
      <w:r>
        <w:t xml:space="preserve">To operate effectively as a diplomat in Beijing, one must understand the internal political dynamics of the leadership. Pei’s work offers a critical examination of the Chinese political elite and the mechanisms of power consolidation. This resource is particularly relevant for diplomats engaging in high-level policy discussions, as it elucidates the motivations behind the leadership's push for national rejuvenation and the resulting assertiveness in foreign policy. It helps the diplomat decode the internal pressures that shape external diplomatic behavior.</w:t>
      </w:r>
    </w:p>
    <w:p>
      <w:pPr>
        <w:pStyle w:val="BodyText"/>
      </w:pPr>
      <w:r>
        <w:t xml:space="preserve"> </w:t>
      </w:r>
      <w:r>
        <w:t xml:space="preserve">Hofstede, Geert. (2011).</w:t>
      </w:r>
      <w:r>
        <w:t xml:space="preserve"> </w:t>
      </w:r>
      <w:r>
        <w:rPr>
          <w:iCs/>
          <w:i/>
        </w:rPr>
        <w:t xml:space="preserve">Dimensionalizing Cultures: The Hofstede Model in Context</w:t>
      </w:r>
      <w:r>
        <w:t xml:space="preserve">. Online Readings in Psychology and Culture.</w:t>
      </w:r>
      <w:r>
        <w:t xml:space="preserve"> </w:t>
      </w:r>
    </w:p>
    <w:p>
      <w:pPr>
        <w:pStyle w:val="BodyText"/>
      </w:pPr>
      <w:r>
        <w:t xml:space="preserve">While not exclusively about China, Hofstede’s cultural dimensions theory is indispensable for the diplomat working in Beijing. The concept of "Power Distance" and "Collectivism" is paramount in Chinese diplomatic circles. This resource assists the diplomat in understanding why hierarchy is strictly observed in Beijing embassies and government offices. It provides a framework for interpreting communication styles, emphasizing the importance of indirectness and the preservation of social harmony, which are critical skills for successful negotiation in the Chinese capital.</w:t>
      </w:r>
    </w:p>
    <w:p>
      <w:pPr>
        <w:pStyle w:val="BodyText"/>
      </w:pPr>
      <w:r>
        <w:t xml:space="preserve"> </w:t>
      </w:r>
      <w:r>
        <w:t xml:space="preserve">The Diplomatic Service of the United Kingdom. (2020).</w:t>
      </w:r>
      <w:r>
        <w:t xml:space="preserve"> </w:t>
      </w:r>
      <w:r>
        <w:rPr>
          <w:iCs/>
          <w:i/>
        </w:rPr>
        <w:t xml:space="preserve">China Country Handbook: Protocol and Etiquette</w:t>
      </w:r>
      <w:r>
        <w:t xml:space="preserve">. Foreign, Commonwealth &amp; Development Office.</w:t>
      </w:r>
      <w:r>
        <w:t xml:space="preserve"> </w:t>
      </w:r>
    </w:p>
    <w:p>
      <w:pPr>
        <w:pStyle w:val="BodyText"/>
      </w:pPr>
      <w:r>
        <w:t xml:space="preserve">This practical guide is essential reading for any diplomat preparing for or currently serving in Beijing. It offers specific, actionable advice on protocol, gift-giving, dining etiquette, and the nuances of business card exchange. In Beijing, where ritual and formality are deeply embedded in professional interactions, a breach of protocol can be interpreted as a lack of respect. This document ensures the diplomat is equipped to navigate the social landscape of the capital with the necessary decorum and cultural sensitivity.</w:t>
      </w:r>
    </w:p>
    <w:p>
      <w:pPr>
        <w:pStyle w:val="BodyText"/>
      </w:pPr>
      <w:r>
        <w:t xml:space="preserve"> </w:t>
      </w:r>
      <w:r>
        <w:t xml:space="preserve">Shambaugh, David. (2013).</w:t>
      </w:r>
      <w:r>
        <w:t xml:space="preserve"> </w:t>
      </w:r>
      <w:r>
        <w:rPr>
          <w:iCs/>
          <w:i/>
        </w:rPr>
        <w:t xml:space="preserve">China Goes Global: The Partial Power</w:t>
      </w:r>
      <w:r>
        <w:t xml:space="preserve">. Oxford University Press.</w:t>
      </w:r>
      <w:r>
        <w:t xml:space="preserve"> </w:t>
      </w:r>
    </w:p>
    <w:p>
      <w:pPr>
        <w:pStyle w:val="BodyText"/>
      </w:pPr>
      <w:r>
        <w:t xml:space="preserve">Shambaugh’s analysis is vital for understanding the broader context of the diplomat’s work in Beijing, particularly regarding the Belt and Road Initiative (BRI). As Beijing positions itself as a global leader, the diplomat must understand the economic and strategic tools China employs. This book details how China leverages its economic weight to achieve diplomatic goals. It provides the diplomat with the context needed to engage in trade and development discussions, recognizing the dual nature of Chinese economic statecraft.</w:t>
      </w:r>
    </w:p>
    <w:p>
      <w:pPr>
        <w:pStyle w:val="BodyText"/>
      </w:pPr>
      <w:r>
        <w:t xml:space="preserve"> </w:t>
      </w:r>
      <w:r>
        <w:t xml:space="preserve">Minxin Pei. (2018).</w:t>
      </w:r>
      <w:r>
        <w:t xml:space="preserve"> </w:t>
      </w:r>
      <w:r>
        <w:rPr>
          <w:iCs/>
          <w:i/>
        </w:rPr>
        <w:t xml:space="preserve">China's Trapped Elite: Inside the Crisis of Communism</w:t>
      </w:r>
      <w:r>
        <w:t xml:space="preserve">. Harvard University Press.</w:t>
      </w:r>
      <w:r>
        <w:t xml:space="preserve"> </w:t>
      </w:r>
    </w:p>
    <w:p>
      <w:pPr>
        <w:pStyle w:val="BodyText"/>
      </w:pPr>
      <w:r>
        <w:t xml:space="preserve">To operate effectively as a diplomat in Beijing, one must understand the internal political dynamics of the leadership. Pei’s work offers a critical examination of the Chinese political elite and the mechanisms of power consolidation. This resource is particularly relevant for diplomats engaging in high-level policy discussions, as it elucidates the motivations behind the leadership's push for national rejuvenation and the resulting assertiveness in foreign policy. It helps the diplomat decode the internal pressures that shape external diplomatic behavior.</w:t>
      </w:r>
    </w:p>
    <w:p>
      <w:pPr>
        <w:pStyle w:val="BodyText"/>
      </w:pPr>
      <w:r>
        <w:t xml:space="preserve"> </w:t>
      </w:r>
      <w:r>
        <w:t xml:space="preserve">The Diplomatic Service of the United Kingdom. (2020).</w:t>
      </w:r>
      <w:r>
        <w:t xml:space="preserve"> </w:t>
      </w:r>
      <w:r>
        <w:rPr>
          <w:iCs/>
          <w:i/>
        </w:rPr>
        <w:t xml:space="preserve">China Country Handbook: Protocol and Etiquette</w:t>
      </w:r>
      <w:r>
        <w:t xml:space="preserve">. Foreign, Commonwealth &amp; Development Office.</w:t>
      </w:r>
      <w:r>
        <w:t xml:space="preserve"> </w:t>
      </w:r>
    </w:p>
    <w:p>
      <w:pPr>
        <w:pStyle w:val="BodyText"/>
      </w:pPr>
      <w:r>
        <w:t xml:space="preserve">This practical guide is essential reading for any diplomat preparing for or currently serving in Beijing. It offers specific, actionable advice on protocol, gift-giving, dining etiquette, and the nuances of business card exchange. In Beijing, where ritual and formality are deeply embedded in professional interactions, a breach of protocol can be interpreted as a lack of respect. This document ensures the diplomat is equipped to navigate the social landscape of the capital with the necessary decorum and cultural sensitivity.</w:t>
      </w:r>
    </w:p>
    <w:p>
      <w:pPr>
        <w:pStyle w:val="BodyText"/>
      </w:pPr>
      <w:r>
        <w:t xml:space="preserve"> </w:t>
      </w:r>
      <w:r>
        <w:t xml:space="preserve">Shambaugh, David. (2013).</w:t>
      </w:r>
      <w:r>
        <w:t xml:space="preserve"> </w:t>
      </w:r>
      <w:r>
        <w:rPr>
          <w:iCs/>
          <w:i/>
        </w:rPr>
        <w:t xml:space="preserve">China Goes Global: The Partial Power</w:t>
      </w:r>
      <w:r>
        <w:t xml:space="preserve">. Oxford University Press.</w:t>
      </w:r>
      <w:r>
        <w:t xml:space="preserve"> </w:t>
      </w:r>
    </w:p>
    <w:p>
      <w:pPr>
        <w:pStyle w:val="BodyText"/>
      </w:pPr>
      <w:r>
        <w:t xml:space="preserve">Shambaugh’s analysis is vital for understanding the broader context of the diplomat’s work in Beijing, particularly regarding the Belt and Road Initiative (BRI). As Beijing positions itself as a global leader, the diplomat must understand the economic and strategic tools China employs. This book details how China leverages its economic weight to achieve diplomatic goals. It provides the diplomat with the context needed to engage in trade and development discussions, recognizing the dual nature of Chinese economic statecraft.</w:t>
      </w:r>
    </w:p>
    <w:p>
      <w:pPr>
        <w:pStyle w:val="BodyText"/>
      </w:pPr>
      <w:r>
        <w:t xml:space="preserve">Document prepared for diplomatic training and strategic reference.</w:t>
      </w:r>
      <w:r>
        <w:br/>
      </w:r>
      <w:r>
        <w:t xml:space="preserve">Focus: Diplomatic Practice in the People's Republic of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Contemporary China</dc:title>
  <dc:creator/>
  <dc:language>en</dc:language>
  <cp:keywords/>
  <dcterms:created xsi:type="dcterms:W3CDTF">2026-08-06T22:42:53Z</dcterms:created>
  <dcterms:modified xsi:type="dcterms:W3CDTF">2026-08-06T22:42:53Z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