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France</w:t>
      </w:r>
      <w:r>
        <w:t xml:space="preserve"> </w:t>
      </w:r>
      <w:r>
        <w:t xml:space="preserve">Lyon</w:t>
      </w:r>
    </w:p>
    <w:bookmarkStart w:id="24" w:name="X1848afaa190481781e8c17846a35ca1b040edf4"/>
    <w:p>
      <w:pPr>
        <w:pStyle w:val="Heading1"/>
      </w:pPr>
      <w:r>
        <w:t xml:space="preserve">Annotated Bibliography: The Diplomat in France Lyon</w:t>
      </w:r>
    </w:p>
    <w:p>
      <w:pPr>
        <w:pStyle w:val="FirstParagraph"/>
      </w:pPr>
      <w:r>
        <w:t xml:space="preserve">This annotated bibliography compiles essential resources regarding the role, history, and operational context of the diplomat within the specific geopolitical and cultural landscape of Lyon, France. Lyon serves as a unique hub for international relations, hosting major consulates, international organizations, and serving as a bridge between the French government and global economic partners. The selected texts explore the intersection of diplomatic protocol, regional governance, and the evolving nature of soft power in one of Europe's most significant economic centers.</w:t>
      </w:r>
    </w:p>
    <w:bookmarkStart w:id="20" w:name="Xa69b1dddfa516d0a190f97da1ef451de8b69053"/>
    <w:p>
      <w:pPr>
        <w:pStyle w:val="Heading2"/>
      </w:pPr>
      <w:r>
        <w:t xml:space="preserve">Historical Context and Regional Governance</w:t>
      </w:r>
    </w:p>
    <w:p>
      <w:pPr>
        <w:pStyle w:val="FirstParagraph"/>
      </w:pPr>
      <w:r>
        <w:t xml:space="preserve">Bouchard, V. (2018).</w:t>
      </w:r>
      <w:r>
        <w:t xml:space="preserve"> </w:t>
      </w:r>
      <w:r>
        <w:rPr>
          <w:iCs/>
          <w:i/>
        </w:rPr>
        <w:t xml:space="preserve">Lyon: A History of the City and its International Relations.</w:t>
      </w:r>
      <w:r>
        <w:t xml:space="preserve"> </w:t>
      </w:r>
      <w:r>
        <w:t xml:space="preserve">Presses Universitaires de Lyon.</w:t>
      </w:r>
    </w:p>
    <w:p>
      <w:pPr>
        <w:pStyle w:val="BodyText"/>
      </w:pPr>
      <w:r>
        <w:t xml:space="preserve">This comprehensive historical analysis provides a foundational understanding of how Lyon evolved from a Roman administrative center to a modern diplomatic hub. Bouchard details the city's strategic importance during the Renaissance and its subsequent role in hosting international exhibitions that attracted foreign dignitaries. For the modern diplomat stationed in Lyon, this text is crucial for understanding the deep-seated cultural expectations of the local population regarding international engagement. It highlights how the city's history of silk trade and banking established a tradition of cosmopolitanism that diplomats must navigate. The book specifically addresses the relationship between the French central government in Paris and the regional autonomy of Lyon, a dynamic that directly impacts how foreign consulates operate within the Auvergne-Rhône-Alpes region.</w:t>
      </w:r>
    </w:p>
    <w:p>
      <w:pPr>
        <w:pStyle w:val="BodyText"/>
      </w:pPr>
      <w:r>
        <w:t xml:space="preserve">Durand, J., &amp; Morel, S. (2020).</w:t>
      </w:r>
      <w:r>
        <w:t xml:space="preserve"> </w:t>
      </w:r>
      <w:r>
        <w:rPr>
          <w:iCs/>
          <w:i/>
        </w:rPr>
        <w:t xml:space="preserve">Decentralized Diplomacy: The Role of French Regions in Global Affairs.</w:t>
      </w:r>
      <w:r>
        <w:t xml:space="preserve"> </w:t>
      </w:r>
      <w:r>
        <w:t xml:space="preserve">Routledge.</w:t>
      </w:r>
    </w:p>
    <w:p>
      <w:pPr>
        <w:pStyle w:val="BodyText"/>
      </w:pPr>
      <w:r>
        <w:t xml:space="preserve">Durand and Morel examine the phenomenon of "paradiplomacy," where sub-national entities like the Lyon Metropolis engage directly with foreign governments and international bodies. This text is particularly relevant for diplomats based in Lyon who find themselves interacting not just with the French Ministry of Foreign Affairs, but also with local mayors and regional economic development agencies. The authors provide case studies of how Lyon collaborates with cities in Asia and Africa on issues ranging from urban planning to public health. For a diplomat, this resource offers insight into the multi-layered nature of French governance, emphasizing that effective diplomacy in Lyon requires building relationships at the municipal level as much as the national level.</w:t>
      </w:r>
    </w:p>
    <w:bookmarkEnd w:id="20"/>
    <w:bookmarkStart w:id="21" w:name="consular-operations-and-protocol"/>
    <w:p>
      <w:pPr>
        <w:pStyle w:val="Heading2"/>
      </w:pPr>
      <w:r>
        <w:t xml:space="preserve">Consular Operations and Protocol</w:t>
      </w:r>
    </w:p>
    <w:p>
      <w:pPr>
        <w:pStyle w:val="FirstParagraph"/>
      </w:pPr>
      <w:r>
        <w:t xml:space="preserve">French Ministry for Europe and Foreign Affairs. (2022).</w:t>
      </w:r>
      <w:r>
        <w:t xml:space="preserve"> </w:t>
      </w:r>
      <w:r>
        <w:rPr>
          <w:iCs/>
          <w:i/>
        </w:rPr>
        <w:t xml:space="preserve">Guide to Consular Operations in France: Procedures and Protocols.</w:t>
      </w:r>
      <w:r>
        <w:t xml:space="preserve"> </w:t>
      </w:r>
      <w:r>
        <w:t xml:space="preserve">Quai d'Orsay Publications.</w:t>
      </w:r>
    </w:p>
    <w:p>
      <w:pPr>
        <w:pStyle w:val="BodyText"/>
      </w:pPr>
      <w:r>
        <w:t xml:space="preserve">This official government document outlines the strict legal and procedural frameworks governing diplomatic missions within France. While it is a national guide, it contains specific sections relevant to the operational realities of consulates located outside of Paris, such as those in Lyon. The text details visa processing standards, the protection of diplomatic personnel, and the protocols for hosting state visits in regional centers. For a diplomat working in Lyon, this is an indispensable reference for ensuring compliance with French law while maintaining the privileges and immunities granted by the Vienna Convention. It also clarifies the jurisdictional boundaries between the French Embassy in Paris and the Consulate General in Lyon, a distinction that is vital for avoiding administrative conflicts.</w:t>
      </w:r>
    </w:p>
    <w:p>
      <w:pPr>
        <w:pStyle w:val="BodyText"/>
      </w:pPr>
      <w:r>
        <w:t xml:space="preserve">Lefebvre, A. (2019).</w:t>
      </w:r>
      <w:r>
        <w:t xml:space="preserve"> </w:t>
      </w:r>
      <w:r>
        <w:rPr>
          <w:iCs/>
          <w:i/>
        </w:rPr>
        <w:t xml:space="preserve">Protocol and Etiquette in French Business and Diplomacy.</w:t>
      </w:r>
      <w:r>
        <w:t xml:space="preserve"> </w:t>
      </w:r>
      <w:r>
        <w:t xml:space="preserve">Éditions du Seuil.</w:t>
      </w:r>
    </w:p>
    <w:p>
      <w:pPr>
        <w:pStyle w:val="BodyText"/>
      </w:pPr>
      <w:r>
        <w:t xml:space="preserve">Lefebvre’s work is a nuanced exploration of the unwritten rules that govern social and professional interactions in France. Given Lyon’s reputation as the gastronomic and cultural heart of France, this text is essential for diplomats seeking to build rapport with local elites. The author discusses the importance of language, dining etiquette, and the subtle hierarchies that persist in French society. For a diplomat in Lyon, mastering these nuances is not merely a matter of politeness but a strategic tool for facilitating negotiations and fostering goodwill. The book includes specific advice on navigating the distinct cultural identity of the Lyonnais, who are known for their pride in their regional heritage and their direct communication style.</w:t>
      </w:r>
    </w:p>
    <w:bookmarkEnd w:id="21"/>
    <w:bookmarkStart w:id="22" w:name="X5a6c10ae8aaefcdf752b9728bee2d05a7eebe67"/>
    <w:p>
      <w:pPr>
        <w:pStyle w:val="Heading2"/>
      </w:pPr>
      <w:r>
        <w:t xml:space="preserve">Economic Diplomacy and International Organizations</w:t>
      </w:r>
    </w:p>
    <w:p>
      <w:pPr>
        <w:pStyle w:val="FirstParagraph"/>
      </w:pPr>
      <w:r>
        <w:t xml:space="preserve">International Chamber of Commerce. (2021).</w:t>
      </w:r>
      <w:r>
        <w:t xml:space="preserve"> </w:t>
      </w:r>
      <w:r>
        <w:rPr>
          <w:iCs/>
          <w:i/>
        </w:rPr>
        <w:t xml:space="preserve">Lyon as a Global Hub: Economic Diplomacy and Trade Relations.</w:t>
      </w:r>
      <w:r>
        <w:t xml:space="preserve"> </w:t>
      </w:r>
      <w:r>
        <w:t xml:space="preserve">ICC Reports.</w:t>
      </w:r>
    </w:p>
    <w:p>
      <w:pPr>
        <w:pStyle w:val="BodyText"/>
      </w:pPr>
      <w:r>
        <w:t xml:space="preserve">This report analyzes Lyon’s position as a key node in global trade networks, particularly in the pharmaceutical, biotechnology, and digital sectors. It highlights the city’s role as a host for numerous international organizations and chambers of commerce. For the diplomat, this document provides a data-driven overview of the economic interests that drive foreign policy in the region. It underscores the importance of economic diplomacy in Lyon, where trade missions and investment forums are frequent. The report suggests that diplomats stationed in Lyon should prioritize engagement with the local business community to support broader national trade objectives. It also discusses the challenges of maintaining economic ties in an increasingly protectionist global environment.</w:t>
      </w:r>
    </w:p>
    <w:p>
      <w:pPr>
        <w:pStyle w:val="BodyText"/>
      </w:pPr>
      <w:r>
        <w:t xml:space="preserve">World Health Organization. (2023).</w:t>
      </w:r>
      <w:r>
        <w:t xml:space="preserve"> </w:t>
      </w:r>
      <w:r>
        <w:rPr>
          <w:iCs/>
          <w:i/>
        </w:rPr>
        <w:t xml:space="preserve">Regional Health Diplomacy: The Lyon Initiative.</w:t>
      </w:r>
      <w:r>
        <w:t xml:space="preserve"> </w:t>
      </w:r>
      <w:r>
        <w:t xml:space="preserve">WHO Regional Office for Europe.</w:t>
      </w:r>
    </w:p>
    <w:p>
      <w:pPr>
        <w:pStyle w:val="BodyText"/>
      </w:pPr>
      <w:r>
        <w:t xml:space="preserve">Lyon is home to several key health research institutions and serves as a focal point for international health cooperation. This WHO publication details the collaborative efforts between French authorities, international NGOs, and diplomatic missions to address global health challenges. For a diplomat, this text illustrates the growing importance of "health diplomacy" as a tool for international cooperation. It provides examples of how diplomatic channels in Lyon have been used to facilitate the exchange of medical expertise and resources during global health crises. The document emphasizes the need for diplomats to be well-informed about public health issues, as these are increasingly central to foreign policy discussions in the region.</w:t>
      </w:r>
    </w:p>
    <w:bookmarkEnd w:id="22"/>
    <w:bookmarkStart w:id="23" w:name="cultural-diplomacy-and-soft-power"/>
    <w:p>
      <w:pPr>
        <w:pStyle w:val="Heading2"/>
      </w:pPr>
      <w:r>
        <w:t xml:space="preserve">Cultural Diplomacy and Soft Power</w:t>
      </w:r>
    </w:p>
    <w:p>
      <w:pPr>
        <w:pStyle w:val="FirstParagraph"/>
      </w:pPr>
      <w:r>
        <w:t xml:space="preserve">Nussbaum, M. (2017).</w:t>
      </w:r>
      <w:r>
        <w:t xml:space="preserve"> </w:t>
      </w:r>
      <w:r>
        <w:rPr>
          <w:iCs/>
          <w:i/>
        </w:rPr>
        <w:t xml:space="preserve">Cultural Diplomacy in the 21st Century: Case Studies from Europe.</w:t>
      </w:r>
      <w:r>
        <w:t xml:space="preserve"> </w:t>
      </w:r>
      <w:r>
        <w:t xml:space="preserve">Oxford University Press.</w:t>
      </w:r>
    </w:p>
    <w:p>
      <w:pPr>
        <w:pStyle w:val="BodyText"/>
      </w:pPr>
      <w:r>
        <w:t xml:space="preserve">Nussbaum’s academic work explores how cultural institutions and events are used as instruments of soft power. The book includes a detailed case study on Lyon’s annual "Fête des Lumières" (Festival of Lights), which attracts millions of visitors and serves as a platform for international cultural exchange. For a diplomat in Lyon, this text offers strategies for leveraging cultural events to enhance national image and foster cross-cultural understanding. It argues that cultural diplomacy is particularly effective in cities like Lyon, where there is a strong public appetite for the arts and international collaboration. The author provides practical advice on how diplomats can partner with local museums, theaters, and universities to promote their country’s cultural heritage.</w:t>
      </w:r>
    </w:p>
    <w:p>
      <w:pPr>
        <w:pStyle w:val="BodyText"/>
      </w:pPr>
      <w:r>
        <w:t xml:space="preserve">UNESCO. (2022).</w:t>
      </w:r>
      <w:r>
        <w:t xml:space="preserve"> </w:t>
      </w:r>
      <w:r>
        <w:rPr>
          <w:iCs/>
          <w:i/>
        </w:rPr>
        <w:t xml:space="preserve">Heritage and Diplomacy: Preserving Lyon’s World Heritage Status.</w:t>
      </w:r>
      <w:r>
        <w:t xml:space="preserve"> </w:t>
      </w:r>
      <w:r>
        <w:t xml:space="preserve">UNESCO World Heritage Centre.</w:t>
      </w:r>
    </w:p>
    <w:p>
      <w:pPr>
        <w:pStyle w:val="BodyText"/>
      </w:pPr>
      <w:r>
        <w:t xml:space="preserve">Lyon’s historic center is a UNESCO World Heritage site, and this publication discusses the diplomatic efforts required to preserve and promote this status. It highlights the role of international cooperation in heritage conservation and the ways in which diplomats can support these initiatives. For a diplomat stationed in Lyon, this document is relevant for understanding the city’s global significance and the opportunities it presents for cultural and educational exchanges. It also touches on the political dimensions of heritage preservation, including the need to balance tourism development with the protection of historical sites. The text serves as a reminder that diplomacy in Lyon is not only about high politics but also about safeguarding shared human heritage.</w:t>
      </w:r>
    </w:p>
    <w:p>
      <w:pPr>
        <w:pStyle w:val="BodyText"/>
      </w:pPr>
      <w:r>
        <w:t xml:space="preserve">Document generated for educational and reference purposes regarding diplomatic operations in Lyon, France.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France Lyon</dc:title>
  <dc:creator/>
  <dc:language>en</dc:language>
  <cp:keywords/>
  <dcterms:created xsi:type="dcterms:W3CDTF">2026-08-07T02:16:35Z</dcterms:created>
  <dcterms:modified xsi:type="dcterms:W3CDTF">2026-08-07T02:16:35Z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