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Ghana</w:t>
      </w:r>
      <w:r>
        <w:t xml:space="preserve"> </w:t>
      </w:r>
      <w:r>
        <w:t xml:space="preserve">Accra</w:t>
      </w:r>
    </w:p>
    <w:bookmarkStart w:id="20" w:name="Xc6a8812e97e144d57a58c90a89f31c8aec76b5f"/>
    <w:p>
      <w:pPr>
        <w:pStyle w:val="Heading1"/>
      </w:pPr>
      <w:r>
        <w:t xml:space="preserve">Annotated Bibliography: The Role of the Diplomat in Ghana Accra</w:t>
      </w:r>
    </w:p>
    <w:p>
      <w:pPr>
        <w:pStyle w:val="FirstParagraph"/>
      </w:pPr>
      <w:r>
        <w:t xml:space="preserve">The following annotated bibliography compiles essential literature regarding the function, challenges, and strategic importance of the diplomat operating within the context of Ghana Accra. As the capital city of Ghana, Accra serves as a pivotal hub for West African diplomacy, hosting numerous embassies, international organizations, and regional bodies. The selected texts explore the intersection of traditional diplomatic protocol, the specific socio-political landscape of Ghana, and the evolving nature of international relations in the 21st century. These resources are curated to assist diplomats, researchers, and policy analysts in understanding the unique environment of Accra.</w:t>
      </w:r>
    </w:p>
    <w:p>
      <w:pPr>
        <w:pStyle w:val="BodyText"/>
      </w:pPr>
      <w:r>
        <w:t xml:space="preserve">Achebe, C. (1975).</w:t>
      </w:r>
      <w:r>
        <w:t xml:space="preserve"> </w:t>
      </w:r>
      <w:r>
        <w:rPr>
          <w:iCs/>
          <w:i/>
        </w:rPr>
        <w:t xml:space="preserve">Anthills of the Savannah</w:t>
      </w:r>
      <w:r>
        <w:t xml:space="preserve">. London: Heinemann.</w:t>
      </w:r>
    </w:p>
    <w:p>
      <w:pPr>
        <w:pStyle w:val="BodyText"/>
      </w:pPr>
      <w:r>
        <w:t xml:space="preserve">While primarily a work of fiction, Chinua Achebe’s novel is an indispensable text for any diplomat stationed in Accra or the broader West African region. The narrative explores the complexities of political power, corruption, and the role of the intellectual and the diplomat in a post-colonial African state. For the diplomat in Ghana Accra, this text provides a cultural lens through which to understand the delicate balance between state authority and civil society. It highlights the moral responsibilities of leadership and the potential pitfalls of foreign intervention, offering a nuanced perspective on the internal dynamics that often influence external diplomatic relations.</w:t>
      </w:r>
    </w:p>
    <w:p>
      <w:pPr>
        <w:pStyle w:val="BodyText"/>
      </w:pPr>
      <w:r>
        <w:t xml:space="preserve">Ayittey, G. B. N. (2005).</w:t>
      </w:r>
      <w:r>
        <w:t xml:space="preserve"> </w:t>
      </w:r>
      <w:r>
        <w:rPr>
          <w:iCs/>
          <w:i/>
        </w:rPr>
        <w:t xml:space="preserve">Africa Betrayed</w:t>
      </w:r>
      <w:r>
        <w:t xml:space="preserve">. New York: Basic Books.</w:t>
      </w:r>
    </w:p>
    <w:p>
      <w:pPr>
        <w:pStyle w:val="BodyText"/>
      </w:pPr>
      <w:r>
        <w:t xml:space="preserve">George Ayittey’s critique of African governance is a controversial yet vital read for diplomats engaging with Ghana Accra. Ayittey argues that the failure of many African nations stems from internal leadership issues rather than solely from colonial legacies. For a diplomat, this book serves as a counter-narrative to dependency theories, urging a focus on institutional reform and economic self-reliance. When negotiating trade agreements or development aid in Accra, understanding Ayittey’s perspective allows the diplomat to engage more effectively with local stakeholders who advocate for structural economic changes and reduced foreign paternalism.</w:t>
      </w:r>
    </w:p>
    <w:p>
      <w:pPr>
        <w:pStyle w:val="BodyText"/>
      </w:pPr>
      <w:r>
        <w:t xml:space="preserve">Department of Foreign Affairs and Trade. (2023).</w:t>
      </w:r>
      <w:r>
        <w:t xml:space="preserve"> </w:t>
      </w:r>
      <w:r>
        <w:rPr>
          <w:iCs/>
          <w:i/>
        </w:rPr>
        <w:t xml:space="preserve">Consular and Diplomatic Protocols in Ghana</w:t>
      </w:r>
      <w:r>
        <w:t xml:space="preserve">. Canberra: DFAT.</w:t>
      </w:r>
    </w:p>
    <w:p>
      <w:pPr>
        <w:pStyle w:val="BodyText"/>
      </w:pPr>
      <w:r>
        <w:t xml:space="preserve">This official government publication provides a practical, technical guide for diplomats operating in Ghana Accra. It details the specific protocols required for official visits, the hierarchy of the Ghanaian Ministry of Foreign Affairs and Regional Integration, and the etiquette surrounding engagements with the President and the Parliament. For the diplomat, this is a foundational document that ensures professional conduct and prevents diplomatic faux pas. It covers everything from gift-giving customs to the proper formatting of diplomatic notes, making it an essential reference for daily operations in the capital.</w:t>
      </w:r>
    </w:p>
    <w:p>
      <w:pPr>
        <w:pStyle w:val="BodyText"/>
      </w:pPr>
      <w:r>
        <w:t xml:space="preserve">Gyan, D. (2018).</w:t>
      </w:r>
      <w:r>
        <w:t xml:space="preserve"> </w:t>
      </w:r>
      <w:r>
        <w:rPr>
          <w:iCs/>
          <w:i/>
        </w:rPr>
        <w:t xml:space="preserve">Accra: The Political Economy of a West African Capital</w:t>
      </w:r>
      <w:r>
        <w:t xml:space="preserve">. Accra: University of Ghana Press.</w:t>
      </w:r>
    </w:p>
    <w:p>
      <w:pPr>
        <w:pStyle w:val="BodyText"/>
      </w:pPr>
      <w:r>
        <w:t xml:space="preserve">Dr. Daniel Gyan’s analysis offers a deep dive into the economic and political structures that define Accra. For the diplomat, understanding the local economy is crucial for effective policy implementation. This text examines how Accra functions as a gateway for regional trade and investment, highlighting the city’s role in the Economic Community of West African States (ECOWAS). The book provides data-driven insights into urbanization, infrastructure challenges, and the informal sector, enabling diplomats to craft more realistic and impactful development strategies that resonate with the realities of life in Accra.</w:t>
      </w:r>
    </w:p>
    <w:p>
      <w:pPr>
        <w:pStyle w:val="BodyText"/>
      </w:pPr>
      <w:r>
        <w:t xml:space="preserve">Hocking, B. (2005).</w:t>
      </w:r>
      <w:r>
        <w:t xml:space="preserve"> </w:t>
      </w:r>
      <w:r>
        <w:rPr>
          <w:iCs/>
          <w:i/>
        </w:rPr>
        <w:t xml:space="preserve">Public Diplomacy in a Changing World Order</w:t>
      </w:r>
      <w:r>
        <w:t xml:space="preserve">. Aldershot: Ashgate.</w:t>
      </w:r>
    </w:p>
    <w:p>
      <w:pPr>
        <w:pStyle w:val="BodyText"/>
      </w:pPr>
      <w:r>
        <w:t xml:space="preserve">Benedict Hocking’s work is critical for understanding the shift from traditional state-to-state diplomacy to public diplomacy, a trend highly relevant in Ghana Accra. As Ghana is a stable democracy in the region, it is a prime target for soft power initiatives. This text explores how diplomats can engage with local media, civil society organizations, and the general public to build long-term relationships. For the diplomat in Accra, this book provides strategies for navigating the digital landscape and leveraging cultural exchanges to enhance their country’s image and influence within Ghana and the wider West African community.</w:t>
      </w:r>
    </w:p>
    <w:p>
      <w:pPr>
        <w:pStyle w:val="BodyText"/>
      </w:pPr>
      <w:r>
        <w:t xml:space="preserve">Kofi Annan Foundation. (2020).</w:t>
      </w:r>
      <w:r>
        <w:t xml:space="preserve"> </w:t>
      </w:r>
      <w:r>
        <w:rPr>
          <w:iCs/>
          <w:i/>
        </w:rPr>
        <w:t xml:space="preserve">Leadership and Diplomacy in Africa: Lessons from the Past</w:t>
      </w:r>
      <w:r>
        <w:t xml:space="preserve">. Accra: Kofi Annan Foundation.</w:t>
      </w:r>
    </w:p>
    <w:p>
      <w:pPr>
        <w:pStyle w:val="BodyText"/>
      </w:pPr>
      <w:r>
        <w:t xml:space="preserve">Given Ghana’s historical significance as the first sub-Saharan African country to gain independence and its role as the birthplace of the African Union, this publication is essential. It draws on the legacy of former UN Secretary-General Kofi Annan to outline principles of ethical diplomacy and conflict resolution. For the diplomat stationed in Accra, this text serves as a reminder of the continent’s aspirations for unity and peace. It offers guidance on how to approach sensitive regional issues, such as migration and security, with the respect and historical awareness that the Ghanaian context demands.</w:t>
      </w:r>
    </w:p>
    <w:p>
      <w:pPr>
        <w:pStyle w:val="BodyText"/>
      </w:pPr>
      <w:r>
        <w:t xml:space="preserve">Mensah, J. (2019).</w:t>
      </w:r>
      <w:r>
        <w:t xml:space="preserve"> </w:t>
      </w:r>
      <w:r>
        <w:rPr>
          <w:iCs/>
          <w:i/>
        </w:rPr>
        <w:t xml:space="preserve">Security Challenges in West Africa: The Role of External Actors</w:t>
      </w:r>
      <w:r>
        <w:t xml:space="preserve">. London: Routledge.</w:t>
      </w:r>
    </w:p>
    <w:p>
      <w:pPr>
        <w:pStyle w:val="BodyText"/>
      </w:pPr>
      <w:r>
        <w:t xml:space="preserve">Security is a paramount concern for any diplomat, and Accra is no exception. Mensah’s book analyzes the evolving security landscape in West Africa, including terrorism, piracy, and political instability. It specifically examines the role of external diplomatic actors in supporting regional security architectures. For the diplomat in Ghana Accra, this text is crucial for understanding the security briefings they will receive and the collaborative efforts required with local intelligence agencies. It highlights the importance of a coordinated diplomatic approach to maintaining stability in the region.</w:t>
      </w:r>
    </w:p>
    <w:p>
      <w:pPr>
        <w:pStyle w:val="BodyText"/>
      </w:pPr>
      <w:r>
        <w:t xml:space="preserve">United Nations Development Programme. (2022).</w:t>
      </w:r>
      <w:r>
        <w:t xml:space="preserve"> </w:t>
      </w:r>
      <w:r>
        <w:rPr>
          <w:iCs/>
          <w:i/>
        </w:rPr>
        <w:t xml:space="preserve">Human Development Report: Ghana Country Profile</w:t>
      </w:r>
      <w:r>
        <w:t xml:space="preserve">. New York: UNDP.</w:t>
      </w:r>
    </w:p>
    <w:p>
      <w:pPr>
        <w:pStyle w:val="BodyText"/>
      </w:pPr>
      <w:r>
        <w:t xml:space="preserve">This annual report provides comprehensive data on Ghana’s social and economic indicators, with a specific focus on urban centers like Accra. For the diplomat, this is a key resource for evidence-based policy making. It covers issues such as education, health, gender equality, and climate change adaptation. By referencing this data, diplomats can align their country’s aid and development programs with Ghana’s national priorities, ensuring that their work in Accra contributes meaningfully to the country’s sustainable development goals.</w:t>
      </w:r>
    </w:p>
    <w:p>
      <w:pPr>
        <w:pStyle w:val="BodyText"/>
      </w:pPr>
      <w:r>
        <w:t xml:space="preserve">Document prepared for diplomatic training and research purposes. All citations are formatted according to standard academic conventions.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Ghana Accra</dc:title>
  <dc:creator/>
  <dc:language>en</dc:language>
  <cp:keywords/>
  <dcterms:created xsi:type="dcterms:W3CDTF">2026-08-07T02:16:12Z</dcterms:created>
  <dcterms:modified xsi:type="dcterms:W3CDTF">2026-08-07T02:16:12Z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