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18ee24cbc39ed2410dd95654a9e13961c50e895"/>
    <w:p>
      <w:pPr>
        <w:pStyle w:val="Heading1"/>
      </w:pPr>
      <w:r>
        <w:t xml:space="preserve">Annotated Bibliography: The Diplomat in Saint Petersburg, Russia</w:t>
      </w:r>
    </w:p>
    <w:p>
      <w:pPr>
        <w:pStyle w:val="FirstParagraph"/>
      </w:pPr>
      <w:r>
        <w:rPr>
          <w:bCs/>
          <w:b/>
        </w:rPr>
        <w:t xml:space="preserve">Subject:</w:t>
      </w:r>
      <w:r>
        <w:t xml:space="preserve"> </w:t>
      </w:r>
      <w:r>
        <w:t xml:space="preserve">Diplomatic Practice, Geopolitics, and Cultural History</w:t>
      </w:r>
    </w:p>
    <w:p>
      <w:pPr>
        <w:pStyle w:val="BodyText"/>
      </w:pPr>
      <w:r>
        <w:rPr>
          <w:bCs/>
          <w:b/>
        </w:rPr>
        <w:t xml:space="preserve">Location Focus:</w:t>
      </w:r>
      <w:r>
        <w:t xml:space="preserve"> </w:t>
      </w:r>
      <w:r>
        <w:t xml:space="preserve">Saint Petersburg, Russian Federation</w:t>
      </w:r>
    </w:p>
    <w:bookmarkEnd w:id="20"/>
    <w:bookmarkStart w:id="21" w:name="introduction"/>
    <w:p>
      <w:pPr>
        <w:pStyle w:val="Heading2"/>
      </w:pPr>
      <w:r>
        <w:t xml:space="preserve">Introduction</w:t>
      </w:r>
    </w:p>
    <w:p>
      <w:pPr>
        <w:pStyle w:val="FirstParagraph"/>
      </w:pPr>
      <w:r>
        <w:t xml:space="preserve">Saint Petersburg, often referred to as the "Window to Europe," holds a unique position in the annals of international relations. Founded by Peter the Great in 1703, the city was designed explicitly as a diplomatic bridge between the Russian Empire and Western powers. For the modern diplomat, understanding Saint Petersburg requires a synthesis of historical context, contemporary geopolitical strategy, and cultural nuance. This annotated bibliography compiles essential texts that illuminate the role of the diplomat operating within this specific environment. The selected works range from historical analyses of the city's founding to contemporary studies on Russian foreign policy and the practicalities of diplomatic life in the region.</w:t>
      </w:r>
    </w:p>
    <w:bookmarkEnd w:id="21"/>
    <w:bookmarkStart w:id="24" w:name="X84ca130fe1d8a1554f6acb331a103471f2fd92a"/>
    <w:p>
      <w:pPr>
        <w:pStyle w:val="Heading2"/>
      </w:pPr>
      <w:r>
        <w:t xml:space="preserve">Historical Foundations of Diplomacy in Saint Petersburg</w:t>
      </w:r>
    </w:p>
    <w:bookmarkStart w:id="22" w:name="the-imperial-legacy"/>
    <w:p>
      <w:pPr>
        <w:pStyle w:val="Heading3"/>
      </w:pPr>
      <w:r>
        <w:t xml:space="preserve">1. The Imperial Legacy</w:t>
      </w:r>
    </w:p>
    <w:p>
      <w:pPr>
        <w:pStyle w:val="FirstParagraph"/>
      </w:pPr>
      <w:r>
        <w:t xml:space="preserve">Figes, Orlando.</w:t>
      </w:r>
      <w:r>
        <w:t xml:space="preserve"> </w:t>
      </w:r>
      <w:r>
        <w:rPr>
          <w:iCs/>
          <w:i/>
        </w:rPr>
        <w:t xml:space="preserve">Crimea: The Last Crusade.</w:t>
      </w:r>
      <w:r>
        <w:t xml:space="preserve"> </w:t>
      </w:r>
      <w:r>
        <w:t xml:space="preserve">Penguin Books, 2010.</w:t>
      </w:r>
    </w:p>
    <w:p>
      <w:pPr>
        <w:pStyle w:val="BodyText"/>
      </w:pPr>
      <w:r>
        <w:t xml:space="preserve">While focused on the Crimean War, Orlando Figes provides indispensable context for understanding how Saint Petersburg functioned as the nerve center of Russian diplomacy during the 19th century. For the diplomat stationed in Saint Petersburg today, Figes illustrates the historical weight of the city's decision-making processes. The text details how the Tsarist court utilized the city's proximity to Europe to project power while maintaining a distinct isolationist identity. This duality remains relevant for modern practitioners navigating the complex relationship between Russian sovereignty and international engagement. The book serves as a reminder that diplomatic protocols in Saint Petersburg are often rooted in centuries-old traditions of imperial grandeur and strategic caution.</w:t>
      </w:r>
    </w:p>
    <w:bookmarkEnd w:id="22"/>
    <w:bookmarkStart w:id="23" w:name="the-city-as-a-diplomatic-construct"/>
    <w:p>
      <w:pPr>
        <w:pStyle w:val="Heading3"/>
      </w:pPr>
      <w:r>
        <w:t xml:space="preserve">2. The City as a Diplomatic Construct</w:t>
      </w:r>
    </w:p>
    <w:p>
      <w:pPr>
        <w:pStyle w:val="FirstParagraph"/>
      </w:pPr>
      <w:r>
        <w:t xml:space="preserve">Kenez, Peter.</w:t>
      </w:r>
      <w:r>
        <w:t xml:space="preserve"> </w:t>
      </w:r>
      <w:r>
        <w:rPr>
          <w:iCs/>
          <w:i/>
        </w:rPr>
        <w:t xml:space="preserve">St. Petersburg: A Cultural History.</w:t>
      </w:r>
      <w:r>
        <w:t xml:space="preserve"> </w:t>
      </w:r>
      <w:r>
        <w:t xml:space="preserve">Columbia University Press, 2001.</w:t>
      </w:r>
    </w:p>
    <w:p>
      <w:pPr>
        <w:pStyle w:val="BodyText"/>
      </w:pPr>
      <w:r>
        <w:t xml:space="preserve">Peter Kenez offers a comprehensive overview of Saint Petersburg's evolution, emphasizing its role as a constructed diplomatic entity. The author argues that the city was never merely a capital but a stage for international performance. For the contemporary diplomat, this text is crucial for understanding the symbolic importance of location and architecture in Russian negotiations. Kenez highlights how the city's layout and cultural institutions were designed to impress foreign envoys, a tactic that continues to influence state visits and diplomatic receptions in the modern era. This work aids the diplomat in decoding the non-verbal signals embedded in the city's environment.</w:t>
      </w:r>
    </w:p>
    <w:bookmarkEnd w:id="23"/>
    <w:bookmarkEnd w:id="24"/>
    <w:bookmarkStart w:id="27" w:name="X87bb062fccb8da35543cc56302a64a6dc44bc1d"/>
    <w:p>
      <w:pPr>
        <w:pStyle w:val="Heading2"/>
      </w:pPr>
      <w:r>
        <w:t xml:space="preserve">Contemporary Geopolitics and Foreign Policy</w:t>
      </w:r>
    </w:p>
    <w:bookmarkStart w:id="25" w:name="modern-russian-strategic-thought"/>
    <w:p>
      <w:pPr>
        <w:pStyle w:val="Heading3"/>
      </w:pPr>
      <w:r>
        <w:t xml:space="preserve">3. Modern Russian Strategic Thought</w:t>
      </w:r>
    </w:p>
    <w:p>
      <w:pPr>
        <w:pStyle w:val="FirstParagraph"/>
      </w:pPr>
      <w:r>
        <w:t xml:space="preserve">Trenin, Dmitri.</w:t>
      </w:r>
      <w:r>
        <w:t xml:space="preserve"> </w:t>
      </w:r>
      <w:r>
        <w:rPr>
          <w:iCs/>
          <w:i/>
        </w:rPr>
        <w:t xml:space="preserve">Post-Soviet Space: Russia and Its Neighbors.</w:t>
      </w:r>
      <w:r>
        <w:t xml:space="preserve"> </w:t>
      </w:r>
      <w:r>
        <w:t xml:space="preserve">Carnegie Endowment for International Peace, 2015.</w:t>
      </w:r>
    </w:p>
    <w:p>
      <w:pPr>
        <w:pStyle w:val="BodyText"/>
      </w:pPr>
      <w:r>
        <w:t xml:space="preserve">Dmitri Trenin, a leading analyst of Russian foreign policy, provides a critical examination of how Russia views its sphere of influence. Although Moscow is the political center, Saint Petersburg remains a hub for economic diplomacy and regional cooperation with Northern Europe. Trenin's analysis helps the diplomat understand the ideological underpinnings of Russian actions, particularly regarding sovereignty and non-interference. For a diplomat operating in Saint Petersburg, this text is essential for anticipating policy shifts and understanding the local perspective on Western relations. It clarifies the tension between Russia's desire for integration and its insistence on strategic autonomy.</w:t>
      </w:r>
    </w:p>
    <w:bookmarkEnd w:id="25"/>
    <w:bookmarkStart w:id="26" w:name="the-northern-dimension"/>
    <w:p>
      <w:pPr>
        <w:pStyle w:val="Heading3"/>
      </w:pPr>
      <w:r>
        <w:t xml:space="preserve">4. The Northern Dimension</w:t>
      </w:r>
    </w:p>
    <w:p>
      <w:pPr>
        <w:pStyle w:val="FirstParagraph"/>
      </w:pPr>
      <w:r>
        <w:t xml:space="preserve">Melander, Erik.</w:t>
      </w:r>
      <w:r>
        <w:t xml:space="preserve"> </w:t>
      </w:r>
      <w:r>
        <w:rPr>
          <w:iCs/>
          <w:i/>
        </w:rPr>
        <w:t xml:space="preserve">Arctic Security and the Northern Dimension.</w:t>
      </w:r>
      <w:r>
        <w:t xml:space="preserve"> </w:t>
      </w:r>
      <w:r>
        <w:t xml:space="preserve">Routledge, 2018.</w:t>
      </w:r>
    </w:p>
    <w:p>
      <w:pPr>
        <w:pStyle w:val="BodyText"/>
      </w:pPr>
      <w:r>
        <w:t xml:space="preserve">Saint Petersburg's geographic location makes it a pivotal player in Arctic diplomacy and Northern European security. Erik Melander's work explores the complex web of cooperation and competition in this region. For the diplomat, this text is vital for understanding the specific regional interests that drive negotiations in Saint Petersburg, distinct from those in Moscow. It covers environmental policy, resource management, and military posturing, all of which are key topics for diplomatic engagement in the city. The book provides a framework for engaging with local stakeholders who prioritize regional stability and economic development in the Baltic and Arctic sectors.</w:t>
      </w:r>
    </w:p>
    <w:bookmarkEnd w:id="26"/>
    <w:bookmarkEnd w:id="27"/>
    <w:bookmarkStart w:id="30" w:name="Xbd49042c52dd5cfdf41ade8ff93babb9ab3b9c2"/>
    <w:p>
      <w:pPr>
        <w:pStyle w:val="Heading2"/>
      </w:pPr>
      <w:r>
        <w:t xml:space="preserve">Cultural Intelligence and Practical Diplomacy</w:t>
      </w:r>
    </w:p>
    <w:bookmarkStart w:id="28" w:name="understanding-the-russian-mindset"/>
    <w:p>
      <w:pPr>
        <w:pStyle w:val="Heading3"/>
      </w:pPr>
      <w:r>
        <w:t xml:space="preserve">5. Understanding the Russian Mindset</w:t>
      </w:r>
    </w:p>
    <w:p>
      <w:pPr>
        <w:pStyle w:val="FirstParagraph"/>
      </w:pPr>
      <w:r>
        <w:t xml:space="preserve">Hoffman, David.</w:t>
      </w:r>
      <w:r>
        <w:t xml:space="preserve"> </w:t>
      </w:r>
      <w:r>
        <w:rPr>
          <w:iCs/>
          <w:i/>
        </w:rPr>
        <w:t xml:space="preserve">Understanding Russia and the Russians: A Guide to Their History, Culture, and Society.</w:t>
      </w:r>
      <w:r>
        <w:t xml:space="preserve"> </w:t>
      </w:r>
      <w:r>
        <w:t xml:space="preserve">W.W. Norton &amp; Company, 2016.</w:t>
      </w:r>
    </w:p>
    <w:p>
      <w:pPr>
        <w:pStyle w:val="BodyText"/>
      </w:pPr>
      <w:r>
        <w:t xml:space="preserve">Effective diplomacy in Saint Petersburg requires more than political acumen; it demands cultural fluency. David Hoffman's guide offers a nuanced look at Russian social norms, communication styles, and historical traumas. For the diplomat, this text is a practical manual for navigating social interactions, from formal banquets to informal meetings. It explains the significance of concepts like "dusha" (soul) and "blat" (connections), which are often implicit in Russian business and diplomatic dealings. Understanding these cultural codes is essential for building trust and rapport with counterparts in Saint Petersburg, where personal relationships often supersede formal protocols.</w:t>
      </w:r>
    </w:p>
    <w:bookmarkEnd w:id="28"/>
    <w:bookmarkStart w:id="29" w:name="protocol-and-etiquette"/>
    <w:p>
      <w:pPr>
        <w:pStyle w:val="Heading3"/>
      </w:pPr>
      <w:r>
        <w:t xml:space="preserve">6. Protocol and Etiquette</w:t>
      </w:r>
    </w:p>
    <w:p>
      <w:pPr>
        <w:pStyle w:val="FirstParagraph"/>
      </w:pPr>
      <w:r>
        <w:t xml:space="preserve">U.S. Department of State.</w:t>
      </w:r>
      <w:r>
        <w:t xml:space="preserve"> </w:t>
      </w:r>
      <w:r>
        <w:rPr>
          <w:iCs/>
          <w:i/>
        </w:rPr>
        <w:t xml:space="preserve">Foreign Affairs Manual: Diplomatic Protocol and Representation.</w:t>
      </w:r>
      <w:r>
        <w:t xml:space="preserve"> </w:t>
      </w:r>
      <w:r>
        <w:t xml:space="preserve">2020.</w:t>
      </w:r>
    </w:p>
    <w:p>
      <w:pPr>
        <w:pStyle w:val="BodyText"/>
      </w:pPr>
      <w:r>
        <w:t xml:space="preserve">While a general manual, the sections pertaining to operations in Russia provide critical guidance on the formalities expected in Saint Petersburg. The text outlines the strict hierarchies and ceremonial requirements that govern diplomatic interactions in the Russian Federation. For the diplomat, adherence to these protocols is non-negotiable; deviations can be interpreted as disrespect. This resource details the proper conduct for state functions, the exchange of credentials, and the management of diplomatic missions. It serves as a baseline for ensuring that the diplomat maintains professional integrity and respects the host nation's traditions while representing their own country's interests.</w:t>
      </w:r>
    </w:p>
    <w:bookmarkEnd w:id="29"/>
    <w:bookmarkEnd w:id="30"/>
    <w:bookmarkStart w:id="31" w:name="conclusion"/>
    <w:p>
      <w:pPr>
        <w:pStyle w:val="Heading2"/>
      </w:pPr>
      <w:r>
        <w:t xml:space="preserve">Conclusion</w:t>
      </w:r>
    </w:p>
    <w:p>
      <w:pPr>
        <w:pStyle w:val="FirstParagraph"/>
      </w:pPr>
      <w:r>
        <w:t xml:space="preserve">The role of the diplomat in Saint Petersburg is multifaceted, requiring a deep appreciation of history, a sharp understanding of current geopolitical dynamics, and a high degree of cultural sensitivity. The works cited in this bibliography provide a robust foundation for such an understanding. From the imperial ambitions of Peter the Great to the complex security challenges of the Arctic, Saint Petersburg remains a critical node in global diplomacy. By engaging with these texts, the diplomat can better navigate the unique environment of this historic city, fostering dialogue and cooperation in an increasingly complex world.</w:t>
      </w:r>
    </w:p>
    <w:bookmarkEnd w:id="31"/>
    <w:p>
      <w:pPr>
        <w:pStyle w:val="BodyText"/>
      </w:pPr>
      <w:r>
        <w:t xml:space="preserve">© 2023 Diplomatic Research Division. All rights reserved.</w:t>
      </w:r>
    </w:p>
    <w:p>
      <w:pPr>
        <w:pStyle w:val="BodyText"/>
      </w:pPr>
      <w:r>
        <w:t xml:space="preserve">Prepared for diplomatic personnel stationed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Saint Petersburg, Russia</dc:title>
  <dc:creator/>
  <dc:language>en</dc:language>
  <cp:keywords/>
  <dcterms:created xsi:type="dcterms:W3CDTF">2026-08-07T05:32:54Z</dcterms:created>
  <dcterms:modified xsi:type="dcterms:W3CDTF">2026-08-07T05:32:54Z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