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Senegal</w:t>
      </w:r>
      <w:r>
        <w:t xml:space="preserve"> </w:t>
      </w:r>
      <w:r>
        <w:t xml:space="preserve">Dakar</w:t>
      </w:r>
    </w:p>
    <w:bookmarkStart w:id="24" w:name="X1c1407e5fbadff86b42abeb6406cbffee103b2d"/>
    <w:p>
      <w:pPr>
        <w:pStyle w:val="Heading1"/>
      </w:pPr>
      <w:r>
        <w:t xml:space="preserve">Annotated Bibliography: The Diplomat in Senegal Dakar</w:t>
      </w:r>
    </w:p>
    <w:p>
      <w:pPr>
        <w:pStyle w:val="FirstParagraph"/>
      </w:pPr>
      <w:r>
        <w:t xml:space="preserve">This annotated bibliography compiles essential literature regarding the role, challenges, and strategic positioning of the diplomat within the specific geopolitical context of Senegal, with a primary focus on the capital city, Dakar. As a historic hub of Pan-Africanism and a stable democracy in West Africa, Dakar serves as a unique theater for diplomatic engagement. The selected works analyze the intersection of traditional statecraft, regional security, and the evolving demands of modern diplomacy in this vibrant West African metropolis.</w:t>
      </w:r>
    </w:p>
    <w:bookmarkStart w:id="20" w:name="regional-security-and-the-diplomats-role"/>
    <w:p>
      <w:pPr>
        <w:pStyle w:val="Heading2"/>
      </w:pPr>
      <w:r>
        <w:t xml:space="preserve">Regional Security and the Diplomat’s Role</w:t>
      </w:r>
    </w:p>
    <w:p>
      <w:pPr>
        <w:pStyle w:val="FirstParagraph"/>
      </w:pPr>
      <w:r>
        <w:t xml:space="preserve">Adebanwi, Wale.</w:t>
      </w:r>
      <w:r>
        <w:t xml:space="preserve"> </w:t>
      </w:r>
      <w:r>
        <w:rPr>
          <w:iCs/>
          <w:i/>
        </w:rPr>
        <w:t xml:space="preserve">Senegal: A History</w:t>
      </w:r>
      <w:r>
        <w:t xml:space="preserve">. Cambridge University Press, 2020.</w:t>
      </w:r>
    </w:p>
    <w:p>
      <w:pPr>
        <w:pStyle w:val="BodyText"/>
      </w:pPr>
      <w:r>
        <w:t xml:space="preserve">Adebanwi provides a comprehensive historical analysis of Senegal’s political evolution, offering the diplomat a necessary backdrop for understanding the nation's current stability. For a diplomat stationed in Dakar, this text is crucial for navigating the delicate balance between the central government and regional identities. The book elucidates how historical precedents shape contemporary foreign policy, allowing the diplomat to engage with local stakeholders with cultural sensitivity and historical awareness. It is particularly relevant for understanding the diplomatic weight Senegal carries as a model of democratic continuity in the Sahel.</w:t>
      </w:r>
    </w:p>
    <w:p>
      <w:pPr>
        <w:pStyle w:val="BodyText"/>
      </w:pPr>
      <w:r>
        <w:t xml:space="preserve">Berman, Sheri J.</w:t>
      </w:r>
      <w:r>
        <w:t xml:space="preserve"> </w:t>
      </w:r>
      <w:r>
        <w:rPr>
          <w:iCs/>
          <w:i/>
        </w:rPr>
        <w:t xml:space="preserve">Global Security and the Sahel: The Role of Regional Diplomacy</w:t>
      </w:r>
      <w:r>
        <w:t xml:space="preserve">. Oxford University Press, 2019.</w:t>
      </w:r>
    </w:p>
    <w:p>
      <w:pPr>
        <w:pStyle w:val="BodyText"/>
      </w:pPr>
      <w:r>
        <w:t xml:space="preserve">This work examines the security architecture of the Sahel, with a specific focus on Dakar’s role as a diplomatic nerve center. The author argues that the diplomat in Senegal is not merely a representative of their home nation but a key node in a broader regional security network. The text details how Dakar hosts critical summits and negotiations regarding counter-terrorism and migration. For the practicing diplomat, this bibliography entry highlights the necessity of coordinating with ECOWAS and African Union bodies based in the region to effectively address transnational threats.</w:t>
      </w:r>
    </w:p>
    <w:bookmarkEnd w:id="20"/>
    <w:bookmarkStart w:id="21" w:name="X03f17c9c7a8bc1e46e41d24c4d899fc12f73f0b"/>
    <w:p>
      <w:pPr>
        <w:pStyle w:val="Heading2"/>
      </w:pPr>
      <w:r>
        <w:t xml:space="preserve">Economic Diplomacy and Strategic Partnerships</w:t>
      </w:r>
    </w:p>
    <w:p>
      <w:pPr>
        <w:pStyle w:val="FirstParagraph"/>
      </w:pPr>
      <w:r>
        <w:t xml:space="preserve">Collier, Paul, and Anke Hoeffler.</w:t>
      </w:r>
      <w:r>
        <w:t xml:space="preserve"> </w:t>
      </w:r>
      <w:r>
        <w:rPr>
          <w:iCs/>
          <w:i/>
        </w:rPr>
        <w:t xml:space="preserve">Economic Diplomacy in Emerging Markets: The West African Context</w:t>
      </w:r>
      <w:r>
        <w:t xml:space="preserve">. Journal of International Development, 2021.</w:t>
      </w:r>
    </w:p>
    <w:p>
      <w:pPr>
        <w:pStyle w:val="BodyText"/>
      </w:pPr>
      <w:r>
        <w:t xml:space="preserve">Collier and Hoeffler analyze the shifting economic landscape of West Africa, emphasizing Dakar’s emergence as a financial and logistical hub. The article is vital for the diplomat tasked with fostering trade relations and attracting foreign direct investment. It outlines the complexities of negotiating with both state-owned enterprises and private sector actors in Senegal. The authors suggest that successful economic diplomacy in Dakar requires a nuanced understanding of local regulatory frameworks and the growing influence of digital economies. This resource equips the diplomat with the analytical tools needed to advocate for their nation’s commercial interests effectively.</w:t>
      </w:r>
    </w:p>
    <w:p>
      <w:pPr>
        <w:pStyle w:val="BodyText"/>
      </w:pPr>
      <w:r>
        <w:t xml:space="preserve">Diop, El Hadji Malick.</w:t>
      </w:r>
      <w:r>
        <w:t xml:space="preserve"> </w:t>
      </w:r>
      <w:r>
        <w:rPr>
          <w:iCs/>
          <w:i/>
        </w:rPr>
        <w:t xml:space="preserve">Senegal’s Foreign Policy: Between Sovereignty and Globalization</w:t>
      </w:r>
      <w:r>
        <w:t xml:space="preserve">. Dakar University Press, 2018.</w:t>
      </w:r>
    </w:p>
    <w:p>
      <w:pPr>
        <w:pStyle w:val="BodyText"/>
      </w:pPr>
      <w:r>
        <w:t xml:space="preserve">Written by a prominent Senegalese scholar, this book offers an insider’s perspective on how Dakar formulates its foreign policy. For the diplomat, understanding the host nation’s strategic priorities is paramount. Diop explores how Senegal balances relationships with traditional partners like France and the United States against emerging powers such as China and Turkey. The text is indispensable for a diplomat seeking to align their country’s objectives with Senegal’s national development goals, ensuring that diplomatic initiatives are mutually beneficial and culturally resonant.</w:t>
      </w:r>
    </w:p>
    <w:bookmarkEnd w:id="21"/>
    <w:bookmarkStart w:id="22" w:name="cultural-diplomacy-and-soft-power"/>
    <w:p>
      <w:pPr>
        <w:pStyle w:val="Heading2"/>
      </w:pPr>
      <w:r>
        <w:t xml:space="preserve">Cultural Diplomacy and Soft Power</w:t>
      </w:r>
    </w:p>
    <w:p>
      <w:pPr>
        <w:pStyle w:val="FirstParagraph"/>
      </w:pPr>
      <w:r>
        <w:t xml:space="preserve">Ndiaye, Cheikh Anta.</w:t>
      </w:r>
      <w:r>
        <w:t xml:space="preserve"> </w:t>
      </w:r>
      <w:r>
        <w:rPr>
          <w:iCs/>
          <w:i/>
        </w:rPr>
        <w:t xml:space="preserve">The Cultural Fabric of Dakar: Soft Power and National Identity</w:t>
      </w:r>
      <w:r>
        <w:t xml:space="preserve">. African Studies Review, 2022.</w:t>
      </w:r>
    </w:p>
    <w:p>
      <w:pPr>
        <w:pStyle w:val="BodyText"/>
      </w:pPr>
      <w:r>
        <w:t xml:space="preserve">Ndiaye explores the concept of "Teranga" (hospitality) as a cornerstone of Senegalese identity and its implications for international relations. This article is essential for the diplomat engaging in public diplomacy and cultural exchange programs in Dakar. It argues that cultural diplomacy in Senegal is not a peripheral activity but a central mechanism for building trust and influence. The author provides case studies of successful cultural initiatives that have strengthened bilateral ties. For the diplomat, this reading underscores the importance of leveraging arts, music, and language to foster goodwill and deepen connections with the Senegalese public.</w:t>
      </w:r>
    </w:p>
    <w:p>
      <w:pPr>
        <w:pStyle w:val="BodyText"/>
      </w:pPr>
      <w:r>
        <w:t xml:space="preserve">Smith, Jonathan.</w:t>
      </w:r>
      <w:r>
        <w:t xml:space="preserve"> </w:t>
      </w:r>
      <w:r>
        <w:rPr>
          <w:iCs/>
          <w:i/>
        </w:rPr>
        <w:t xml:space="preserve">Diplomacy in the Digital Age: Case Studies from West Africa</w:t>
      </w:r>
      <w:r>
        <w:t xml:space="preserve">. Routledge, 2023.</w:t>
      </w:r>
    </w:p>
    <w:p>
      <w:pPr>
        <w:pStyle w:val="BodyText"/>
      </w:pPr>
      <w:r>
        <w:t xml:space="preserve">Smith examines how digital platforms are transforming diplomatic engagement in urban centers like Dakar. With a high rate of internet penetration and social media usage among Senegalese youth, the modern diplomat must master digital communication strategies. This book provides practical guidance on using social media to shape narratives, engage with civil society, and counter misinformation. It is particularly relevant for diplomats aiming to connect with younger demographics in Dakar, who are increasingly influential in shaping public opinion and political discourse.</w:t>
      </w:r>
    </w:p>
    <w:bookmarkEnd w:id="22"/>
    <w:bookmarkStart w:id="23" w:name="urban-diplomacy-and-multilateralism"/>
    <w:p>
      <w:pPr>
        <w:pStyle w:val="Heading2"/>
      </w:pPr>
      <w:r>
        <w:t xml:space="preserve">Urban Diplomacy and Multilateralism</w:t>
      </w:r>
    </w:p>
    <w:p>
      <w:pPr>
        <w:pStyle w:val="FirstParagraph"/>
      </w:pPr>
      <w:r>
        <w:t xml:space="preserve">Okafor, Chidi.</w:t>
      </w:r>
      <w:r>
        <w:t xml:space="preserve"> </w:t>
      </w:r>
      <w:r>
        <w:rPr>
          <w:iCs/>
          <w:i/>
        </w:rPr>
        <w:t xml:space="preserve">City Diplomacy: The Rise of Urban Centers in Global Governance</w:t>
      </w:r>
      <w:r>
        <w:t xml:space="preserve">. Cambridge University Press, 2021.</w:t>
      </w:r>
    </w:p>
    <w:p>
      <w:pPr>
        <w:pStyle w:val="BodyText"/>
      </w:pPr>
      <w:r>
        <w:t xml:space="preserve">Okafor highlights the growing importance of city-to-city diplomacy, using Dakar as a prime example of an African metropolis exerting global influence. The book discusses how Dakar’s municipal government engages with international partners on issues such as climate change, urban planning, and sustainable development. For the diplomat, this text reveals opportunities for collaboration beyond the national government, engaging directly with local authorities and international organizations headquartered in the city. It emphasizes that effective diplomacy in Dakar requires a multi-level approach that acknowledges the agency of the city itself.</w:t>
      </w:r>
    </w:p>
    <w:p>
      <w:pPr>
        <w:pStyle w:val="BodyText"/>
      </w:pPr>
      <w:r>
        <w:t xml:space="preserve">United Nations Development Programme.</w:t>
      </w:r>
      <w:r>
        <w:t xml:space="preserve"> </w:t>
      </w:r>
      <w:r>
        <w:rPr>
          <w:iCs/>
          <w:i/>
        </w:rPr>
        <w:t xml:space="preserve">Human Development Report: Senegal and the Sahel</w:t>
      </w:r>
      <w:r>
        <w:t xml:space="preserve">. UNDP, 2023.</w:t>
      </w:r>
    </w:p>
    <w:p>
      <w:pPr>
        <w:pStyle w:val="BodyText"/>
      </w:pPr>
      <w:r>
        <w:t xml:space="preserve">This report provides critical data on human development indicators in Senegal, offering the diplomat a factual basis for policy recommendations and aid allocation. It highlights challenges related to education, health, and gender equality that are central to Senegal’s development agenda. By referencing this report, the diplomat can align their country’s assistance programs with Senegal’s priorities, thereby enhancing the effectiveness and legitimacy of their diplomatic mission. The report also underscores the importance of multilateral cooperation in addressing shared challenges, reinforcing the diplomat’s role as a facilitator of international collaboration in Dakar.</w:t>
      </w:r>
    </w:p>
    <w:p>
      <w:pPr>
        <w:pStyle w:val="BodyText"/>
      </w:pPr>
      <w:r>
        <w:rPr>
          <w:bCs/>
          <w:b/>
        </w:rPr>
        <w:t xml:space="preserve">Note:</w:t>
      </w:r>
      <w:r>
        <w:t xml:space="preserve"> </w:t>
      </w:r>
      <w:r>
        <w:t xml:space="preserve">This annotated bibliography is designed for diplomatic personnel, researchers, and policy analysts focusing on the intersection of international relations and the specific socio-political environment of Senegal, Dakar. All citations are formatted in APA style for clarity and academic rigor.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Senegal Dakar</dc:title>
  <dc:creator/>
  <dc:language>en</dc:language>
  <cp:keywords/>
  <dcterms:created xsi:type="dcterms:W3CDTF">2026-08-07T10:37:47Z</dcterms:created>
  <dcterms:modified xsi:type="dcterms:W3CDTF">2026-08-07T10:37:47Z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