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Spain</w:t>
      </w:r>
      <w:r>
        <w:t xml:space="preserve"> </w:t>
      </w:r>
      <w:r>
        <w:t xml:space="preserve">Barcelona</w:t>
      </w:r>
    </w:p>
    <w:bookmarkStart w:id="24" w:name="X51d709ed69f5fc3cd304af0793d12745c7e92f2"/>
    <w:p>
      <w:pPr>
        <w:pStyle w:val="Heading1"/>
      </w:pPr>
      <w:r>
        <w:t xml:space="preserve">Annotated Bibliography: The Role of the Diplomat in Spain Barcelona</w:t>
      </w:r>
    </w:p>
    <w:p>
      <w:pPr>
        <w:pStyle w:val="FirstParagraph"/>
      </w:pPr>
      <w:r>
        <w:rPr>
          <w:bCs/>
          <w:b/>
        </w:rPr>
        <w:t xml:space="preserve">Introduction:</w:t>
      </w:r>
      <w:r>
        <w:t xml:space="preserve"> </w:t>
      </w:r>
      <w:r>
        <w:t xml:space="preserve">The following annotated bibliography explores the multifaceted role of the diplomat within the specific geopolitical and cultural context of Spain, with a focused emphasis on Barcelona. As a major hub for international trade, culture, and European integration, Barcelona serves as a critical theater for diplomatic engagement. This collection of sources examines how modern diplomats navigate the complex relationship between the Spanish central government and the autonomous communities, the impact of soft power through cultural diplomacy, and the strategic importance of the city in Mediterranean and European affairs.</w:t>
      </w:r>
    </w:p>
    <w:bookmarkStart w:id="20" w:name="political-context-and-regional-autonomy"/>
    <w:p>
      <w:pPr>
        <w:pStyle w:val="Heading2"/>
      </w:pPr>
      <w:r>
        <w:t xml:space="preserve">Political Context and Regional Autonomy</w:t>
      </w:r>
    </w:p>
    <w:p>
      <w:pPr>
        <w:pStyle w:val="FirstParagraph"/>
      </w:pPr>
      <w:r>
        <w:t xml:space="preserve">Anderson, J. S. (2019).</w:t>
      </w:r>
      <w:r>
        <w:t xml:space="preserve"> </w:t>
      </w:r>
      <w:r>
        <w:rPr>
          <w:iCs/>
          <w:i/>
        </w:rPr>
        <w:t xml:space="preserve">Subnational Diplomacy in Europe: The Case of Catalonia and Spain.</w:t>
      </w:r>
      <w:r>
        <w:t xml:space="preserve"> </w:t>
      </w:r>
      <w:r>
        <w:t xml:space="preserve">Oxford University Press.</w:t>
      </w:r>
    </w:p>
    <w:p>
      <w:pPr>
        <w:pStyle w:val="BodyText"/>
      </w:pPr>
      <w:r>
        <w:t xml:space="preserve">This seminal work provides a comprehensive analysis of the evolving landscape of subnational diplomacy in Europe, using Catalonia as a primary case study. Anderson argues that the traditional role of the diplomat is being challenged by regional entities seeking direct international engagement. For a diplomat stationed in Spain Barcelona, this text is essential for understanding the delicate balance required when interacting with local authorities versus the central government in Madrid. The author details how regional governments utilize diplomatic channels to promote their interests, creating a unique "two-level game" for foreign envoys. The book offers critical insights into the legal frameworks and political sensitivities that define diplomatic operations in the region, making it a foundational resource for understanding the political environment in which a diplomat must operate.</w:t>
      </w:r>
    </w:p>
    <w:p>
      <w:pPr>
        <w:pStyle w:val="BodyText"/>
      </w:pPr>
      <w:r>
        <w:t xml:space="preserve">Colomer, J. M. (2020).</w:t>
      </w:r>
      <w:r>
        <w:t xml:space="preserve"> </w:t>
      </w:r>
      <w:r>
        <w:rPr>
          <w:iCs/>
          <w:i/>
        </w:rPr>
        <w:t xml:space="preserve">The Catalan Question: A Political History.</w:t>
      </w:r>
      <w:r>
        <w:t xml:space="preserve"> </w:t>
      </w:r>
      <w:r>
        <w:t xml:space="preserve">Routledge.</w:t>
      </w:r>
    </w:p>
    <w:p>
      <w:pPr>
        <w:pStyle w:val="BodyText"/>
      </w:pPr>
      <w:r>
        <w:t xml:space="preserve">Colomer’s historical overview is indispensable for any diplomat seeking to understand the deep-rooted political dynamics of the region. The text traces the historical trajectory of Catalan nationalism and its implications for Spanish foreign policy. For a diplomat in Spain Barcelona, this historical context is not merely academic; it is practical intelligence. The book explains how historical grievances and aspirations influence contemporary diplomatic negotiations and public sentiment. Colomer highlights the importance of cultural identity in political mobilization, suggesting that diplomats must be culturally astute to navigate the region effectively. This source is particularly valuable for understanding the domestic political pressures that Spanish diplomats face when representing the nation abroad from this specific geographic base.</w:t>
      </w:r>
    </w:p>
    <w:bookmarkEnd w:id="20"/>
    <w:bookmarkStart w:id="21" w:name="cultural-diplomacy-and-soft-power"/>
    <w:p>
      <w:pPr>
        <w:pStyle w:val="Heading2"/>
      </w:pPr>
      <w:r>
        <w:t xml:space="preserve">Cultural Diplomacy and Soft Power</w:t>
      </w:r>
    </w:p>
    <w:p>
      <w:pPr>
        <w:pStyle w:val="FirstParagraph"/>
      </w:pPr>
      <w:r>
        <w:t xml:space="preserve">Nussbaum, M. C. (2018).</w:t>
      </w:r>
      <w:r>
        <w:t xml:space="preserve"> </w:t>
      </w:r>
      <w:r>
        <w:rPr>
          <w:iCs/>
          <w:i/>
        </w:rPr>
        <w:t xml:space="preserve">Culture and Diplomacy: The Role of the Arts in International Relations.</w:t>
      </w:r>
      <w:r>
        <w:t xml:space="preserve"> </w:t>
      </w:r>
      <w:r>
        <w:t xml:space="preserve">Princeton University Press.</w:t>
      </w:r>
    </w:p>
    <w:p>
      <w:pPr>
        <w:pStyle w:val="BodyText"/>
      </w:pPr>
      <w:r>
        <w:t xml:space="preserve">While a broader theoretical work, Nussbaum’s analysis is highly applicable to the context of Spain Barcelona, a city renowned for its architectural and artistic heritage. The author posits that cultural institutions serve as vital instruments of soft power, allowing diplomats to build bridges where political channels may be strained. In Barcelona, with its world-class museums and festivals, the diplomat’s role extends beyond traditional statecraft to include cultural advocacy. This book provides a framework for understanding how cultural diplomacy can enhance a nation’s image and foster goodwill. It suggests that diplomats in Spain Barcelona should actively leverage the city’s cultural capital to strengthen international ties, making it a crucial read for those interested in the non-traditional aspects of diplomatic work.</w:t>
      </w:r>
    </w:p>
    <w:p>
      <w:pPr>
        <w:pStyle w:val="BodyText"/>
      </w:pPr>
      <w:r>
        <w:t xml:space="preserve">García, L. (2021).</w:t>
      </w:r>
      <w:r>
        <w:t xml:space="preserve"> </w:t>
      </w:r>
      <w:r>
        <w:rPr>
          <w:iCs/>
          <w:i/>
        </w:rPr>
        <w:t xml:space="preserve">Soft Power in the Mediterranean: Spain’s Cultural Influence.</w:t>
      </w:r>
      <w:r>
        <w:t xml:space="preserve"> </w:t>
      </w:r>
      <w:r>
        <w:t xml:space="preserve">Cambridge University Press.</w:t>
      </w:r>
    </w:p>
    <w:p>
      <w:pPr>
        <w:pStyle w:val="BodyText"/>
      </w:pPr>
      <w:r>
        <w:t xml:space="preserve">García focuses specifically on Spain’s use of soft power in the Mediterranean region, with significant attention paid to Barcelona’s role as a cultural gateway. The text examines how language, cuisine, and arts are utilized as diplomatic tools to influence neighboring countries and global partners. For a diplomat operating in Spain Barcelona, this source offers strategic insights into how to project Spanish influence effectively. García argues that the city’s cosmopolitan nature makes it an ideal platform for cultural exchange and dialogue. The book provides concrete examples of successful cultural diplomacy initiatives, offering practical lessons for diplomats looking to enhance their engagement strategies in the region.</w:t>
      </w:r>
    </w:p>
    <w:bookmarkEnd w:id="21"/>
    <w:bookmarkStart w:id="22" w:name="X26ccbd71ab4c3953aee4d010f88b743b8710d25"/>
    <w:p>
      <w:pPr>
        <w:pStyle w:val="Heading2"/>
      </w:pPr>
      <w:r>
        <w:t xml:space="preserve">Economic Diplomacy and International Trade</w:t>
      </w:r>
    </w:p>
    <w:p>
      <w:pPr>
        <w:pStyle w:val="FirstParagraph"/>
      </w:pPr>
      <w:r>
        <w:t xml:space="preserve">Smith, R. (2022).</w:t>
      </w:r>
      <w:r>
        <w:t xml:space="preserve"> </w:t>
      </w:r>
      <w:r>
        <w:rPr>
          <w:iCs/>
          <w:i/>
        </w:rPr>
        <w:t xml:space="preserve">Economic Diplomacy in the 21st Century: Strategies for Global Engagement.</w:t>
      </w:r>
      <w:r>
        <w:t xml:space="preserve"> </w:t>
      </w:r>
      <w:r>
        <w:t xml:space="preserve">Palgrave Macmillan.</w:t>
      </w:r>
    </w:p>
    <w:p>
      <w:pPr>
        <w:pStyle w:val="BodyText"/>
      </w:pPr>
      <w:r>
        <w:t xml:space="preserve">Smith’s work is a practical guide to the economic dimensions of diplomacy, emphasizing the role of trade missions and investment promotion. In the context of Spain Barcelona, a major economic hub and port city, economic diplomacy is a critical component of the diplomat’s portfolio. The book outlines strategies for fostering international trade partnerships and attracting foreign investment. It highlights the importance of understanding local economic conditions and leveraging regional strengths. For a diplomat in Spain Barcelona, this text provides a roadmap for engaging with local businesses and international stakeholders to promote economic cooperation. It underscores the need for diplomats to be well-versed in economic issues and to act as facilitators of trade and investment.</w:t>
      </w:r>
    </w:p>
    <w:p>
      <w:pPr>
        <w:pStyle w:val="BodyText"/>
      </w:pPr>
      <w:r>
        <w:t xml:space="preserve">European Commission. (2023).</w:t>
      </w:r>
      <w:r>
        <w:t xml:space="preserve"> </w:t>
      </w:r>
      <w:r>
        <w:rPr>
          <w:iCs/>
          <w:i/>
        </w:rPr>
        <w:t xml:space="preserve">Barcelona as a Hub for Innovation and Trade in the EU.</w:t>
      </w:r>
      <w:r>
        <w:t xml:space="preserve"> </w:t>
      </w:r>
      <w:r>
        <w:t xml:space="preserve">European Union Publications.</w:t>
      </w:r>
    </w:p>
    <w:p>
      <w:pPr>
        <w:pStyle w:val="BodyText"/>
      </w:pPr>
      <w:r>
        <w:t xml:space="preserve">This official report from the European Commission provides an authoritative overview of Barcelona’s strategic importance within the European Union. It details the city’s role in innovation, technology, and trade, highlighting its contributions to the EU’s economic agenda. For a diplomat in Spain Barcelona, this document is essential for understanding the broader European context in which they operate. It offers insights into EU policies and initiatives that impact the region, as well as opportunities for collaboration and partnership. The report emphasizes the importance of aligning local diplomatic efforts with EU objectives, making it a valuable resource for diplomats seeking to navigate the complex interplay between national, regional, and European interests.</w:t>
      </w:r>
    </w:p>
    <w:bookmarkEnd w:id="22"/>
    <w:bookmarkStart w:id="23" w:name="security-and-international-relations"/>
    <w:p>
      <w:pPr>
        <w:pStyle w:val="Heading2"/>
      </w:pPr>
      <w:r>
        <w:t xml:space="preserve">Security and International Relations</w:t>
      </w:r>
    </w:p>
    <w:p>
      <w:pPr>
        <w:pStyle w:val="FirstParagraph"/>
      </w:pPr>
      <w:r>
        <w:t xml:space="preserve">Jones, P. (2020).</w:t>
      </w:r>
      <w:r>
        <w:t xml:space="preserve"> </w:t>
      </w:r>
      <w:r>
        <w:rPr>
          <w:iCs/>
          <w:i/>
        </w:rPr>
        <w:t xml:space="preserve">Security Challenges in the Mediterranean: A Diplomatic Perspective.</w:t>
      </w:r>
      <w:r>
        <w:t xml:space="preserve"> </w:t>
      </w:r>
      <w:r>
        <w:t xml:space="preserve">Springer.</w:t>
      </w:r>
    </w:p>
    <w:p>
      <w:pPr>
        <w:pStyle w:val="BodyText"/>
      </w:pPr>
      <w:r>
        <w:t xml:space="preserve">Jones examines the security challenges facing the Mediterranean region, including migration, terrorism, and geopolitical instability. As a key Mediterranean city, Spain Barcelona is directly affected by these issues, and diplomats must be prepared to address them. The book provides a comprehensive analysis of the security landscape and offers recommendations for diplomatic engagement. It highlights the importance of regional cooperation and multilateralism in addressing shared security concerns. For a diplomat in Spain Barcelona, this text is crucial for understanding the security dimensions of their role and for developing strategies to promote stability and cooperation in the region.</w:t>
      </w:r>
    </w:p>
    <w:p>
      <w:pPr>
        <w:pStyle w:val="BodyText"/>
      </w:pPr>
      <w:r>
        <w:t xml:space="preserve">United Nations. (2021).</w:t>
      </w:r>
      <w:r>
        <w:t xml:space="preserve"> </w:t>
      </w:r>
      <w:r>
        <w:rPr>
          <w:iCs/>
          <w:i/>
        </w:rPr>
        <w:t xml:space="preserve">Diplomacy for Sustainable Development: The Role of Cities.</w:t>
      </w:r>
      <w:r>
        <w:t xml:space="preserve"> </w:t>
      </w:r>
      <w:r>
        <w:t xml:space="preserve">UN Publications.</w:t>
      </w:r>
    </w:p>
    <w:p>
      <w:pPr>
        <w:pStyle w:val="BodyText"/>
      </w:pPr>
      <w:r>
        <w:t xml:space="preserve">This UN report explores the growing role of cities in global diplomacy, particularly in the context of sustainable development. Barcelona is highlighted as a leader in urban sustainability and innovation, making it a model for other cities worldwide. The report emphasizes the importance of city-to-city diplomacy and the role of local governments in implementing global agreements. For a diplomat in Spain Barcelona, this document provides a framework for engaging with local authorities and international partners on issues of sustainability and urban development. It underscores the need for diplomats to be aware of the local context and to support initiatives that align with global goals.</w:t>
      </w:r>
    </w:p>
    <w:p>
      <w:pPr>
        <w:pStyle w:val="BodyText"/>
      </w:pPr>
      <w:r>
        <w:t xml:space="preserve">Document generated for educational and informational purposes regarding diplomatic studies in Spain Barcelona.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Spain Barcelona</dc:title>
  <dc:creator/>
  <dc:language>en</dc:language>
  <cp:keywords/>
  <dcterms:created xsi:type="dcterms:W3CDTF">2026-08-06T23:01:36Z</dcterms:created>
  <dcterms:modified xsi:type="dcterms:W3CDTF">2026-08-06T23:01:36Z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