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fbe4971999d13ae0dbbd443492c0e22f972d8e9"/>
    <w:p>
      <w:pPr>
        <w:pStyle w:val="Heading1"/>
      </w:pPr>
      <w:r>
        <w:t xml:space="preserve">Annotated Bibliography: The Diplomat in United Arab Emirates Dubai</w:t>
      </w:r>
    </w:p>
    <w:p>
      <w:pPr>
        <w:pStyle w:val="FirstParagraph"/>
      </w:pPr>
      <w:r>
        <w:t xml:space="preserve">This document provides a curated selection of scholarly and professional resources regarding the role, influence, and operational environment of the diplomat within the specific geopolitical and economic context of Dubai, United Arab Emirates. The following annotations analyze how diplomatic functions have evolved in this global hub, focusing on trade, soft power, and international relations.</w:t>
      </w:r>
    </w:p>
    <w:bookmarkEnd w:id="20"/>
    <w:bookmarkStart w:id="21" w:name="introduction"/>
    <w:p>
      <w:pPr>
        <w:pStyle w:val="Heading2"/>
      </w:pPr>
      <w:r>
        <w:t xml:space="preserve">Introduction</w:t>
      </w:r>
    </w:p>
    <w:p>
      <w:pPr>
        <w:pStyle w:val="FirstParagraph"/>
      </w:pPr>
      <w:r>
        <w:t xml:space="preserve">Dubai has transformed from a regional trading post into a global nexus for diplomacy, commerce, and culture. For the modern diplomat, the United Arab Emirates, and specifically Dubai, represents a unique theater of operations. Unlike traditional capitals where political negotiation is the sole focus, Dubai demands a multifaceted approach where economic diplomacy, cultural exchange, and strategic partnership are equally vital. The following bibliography examines the literature that defines this evolving landscape.</w:t>
      </w:r>
    </w:p>
    <w:bookmarkEnd w:id="21"/>
    <w:bookmarkStart w:id="22" w:name="bibliographic-entries"/>
    <w:p>
      <w:pPr>
        <w:pStyle w:val="Heading2"/>
      </w:pPr>
      <w:r>
        <w:t xml:space="preserve">Bibliographic Entries</w:t>
      </w:r>
    </w:p>
    <w:p>
      <w:pPr>
        <w:pStyle w:val="FirstParagraph"/>
      </w:pPr>
      <w:r>
        <w:t xml:space="preserve"> </w:t>
      </w:r>
      <w:r>
        <w:t xml:space="preserve">Al-Rasheed, Madawi.</w:t>
      </w:r>
      <w:r>
        <w:t xml:space="preserve"> </w:t>
      </w:r>
      <w:r>
        <w:rPr>
          <w:iCs/>
          <w:i/>
        </w:rPr>
        <w:t xml:space="preserve">A History of Modern Saudi Arabia.</w:t>
      </w:r>
      <w:r>
        <w:t xml:space="preserve"> </w:t>
      </w:r>
      <w:r>
        <w:t xml:space="preserve">Cambridge University Press, 2010.</w:t>
      </w:r>
      <w:r>
        <w:t xml:space="preserve"> </w:t>
      </w:r>
    </w:p>
    <w:p>
      <w:pPr>
        <w:pStyle w:val="BodyText"/>
      </w:pPr>
      <w:r>
        <w:t xml:space="preserve">While primarily focused on Saudi Arabia, Al-Rasheed’s work is essential for understanding the broader Gulf Cooperation Council (GCC) dynamics that shape the diplomat’s environment in Dubai. The text provides critical context on the historical shifts in power, oil politics, and regional alliances that define the United Arab Emirates' foreign policy. For a diplomat stationed in Dubai, understanding these historical undercurrents is crucial for navigating bilateral relations and regional security issues. The book highlights how Gulf states have leveraged their economic resources to gain diplomatic leverage, a strategy heavily utilized by Dubai in its global outreach.</w:t>
      </w:r>
    </w:p>
    <w:p>
      <w:pPr>
        <w:pStyle w:val="BodyText"/>
      </w:pPr>
      <w:r>
        <w:t xml:space="preserve"> </w:t>
      </w:r>
      <w:r>
        <w:t xml:space="preserve">Bader, Thomas.</w:t>
      </w:r>
      <w:r>
        <w:t xml:space="preserve"> </w:t>
      </w:r>
      <w:r>
        <w:rPr>
          <w:iCs/>
          <w:i/>
        </w:rPr>
        <w:t xml:space="preserve">The UAE: A Political Economy.</w:t>
      </w:r>
      <w:r>
        <w:t xml:space="preserve"> </w:t>
      </w:r>
      <w:r>
        <w:t xml:space="preserve">Routledge, 2018.</w:t>
      </w:r>
      <w:r>
        <w:t xml:space="preserve"> </w:t>
      </w:r>
    </w:p>
    <w:p>
      <w:pPr>
        <w:pStyle w:val="BodyText"/>
      </w:pPr>
      <w:r>
        <w:t xml:space="preserve">Bader offers a comprehensive analysis of the United Arab Emirates' political economy, with significant attention to Dubai's role as an economic engine. This resource is vital for diplomats engaged in trade negotiations and investment promotion. It details how Dubai has positioned itself as a neutral ground for international dialogue and a hub for foreign direct investment. The text elucidates the mechanisms through which the emirate attracts global talent and capital, providing diplomats with insights into the regulatory and economic frameworks they must navigate. It underscores the shift from oil dependency to a diversified economy driven by tourism, logistics, and finance.</w:t>
      </w:r>
    </w:p>
    <w:p>
      <w:pPr>
        <w:pStyle w:val="BodyText"/>
      </w:pPr>
      <w:r>
        <w:t xml:space="preserve"> </w:t>
      </w:r>
      <w:r>
        <w:t xml:space="preserve">Gause, F. Gregory.</w:t>
      </w:r>
      <w:r>
        <w:t xml:space="preserve"> </w:t>
      </w:r>
      <w:r>
        <w:rPr>
          <w:iCs/>
          <w:i/>
        </w:rPr>
        <w:t xml:space="preserve">The International Politics of the Middle East.</w:t>
      </w:r>
      <w:r>
        <w:t xml:space="preserve"> </w:t>
      </w:r>
      <w:r>
        <w:t xml:space="preserve">Rowman &amp; Littlefield, 2021.</w:t>
      </w:r>
      <w:r>
        <w:t xml:space="preserve"> </w:t>
      </w:r>
    </w:p>
    <w:p>
      <w:pPr>
        <w:pStyle w:val="BodyText"/>
      </w:pPr>
      <w:r>
        <w:t xml:space="preserve">Gause’s updated edition provides a macro-level view of Middle Eastern geopolitics, placing the United Arab Emirates and Dubai at the center of contemporary strategic calculations. For the diplomat, this text is indispensable for understanding the complex web of alliances, rivalries, and security concerns that permeate the region. It discusses how Dubai serves as a diplomatic bridge between the West and the Islamic world, as well as between competing regional powers. The book analyzes the UAE's assertive foreign policy and its use of soft power, offering a framework for diplomats to understand the expectations and pressures placed upon them in this dynamic environment.</w:t>
      </w:r>
    </w:p>
    <w:p>
      <w:pPr>
        <w:pStyle w:val="BodyText"/>
      </w:pPr>
      <w:r>
        <w:t xml:space="preserve"> </w:t>
      </w:r>
      <w:r>
        <w:t xml:space="preserve">Hudson, Michael.</w:t>
      </w:r>
      <w:r>
        <w:t xml:space="preserve"> </w:t>
      </w:r>
      <w:r>
        <w:rPr>
          <w:iCs/>
          <w:i/>
        </w:rPr>
        <w:t xml:space="preserve">The Middle East and North Africa 2023.</w:t>
      </w:r>
      <w:r>
        <w:t xml:space="preserve"> </w:t>
      </w:r>
      <w:r>
        <w:t xml:space="preserve">Europa Publications, 2023.</w:t>
      </w:r>
      <w:r>
        <w:t xml:space="preserve"> </w:t>
      </w:r>
    </w:p>
    <w:p>
      <w:pPr>
        <w:pStyle w:val="BodyText"/>
      </w:pPr>
      <w:r>
        <w:t xml:space="preserve">As an annual reference work, Hudson’s publication provides up-to-date data on political structures, economic indicators, and diplomatic missions in the United Arab Emirates. For a diplomat in Dubai, this resource is a practical tool for staying informed on current events, leadership changes, and policy shifts. It includes detailed profiles of foreign embassies and consulates, offering insights into the diplomatic community’s composition and activities. The text also covers social and cultural trends, which are essential for diplomats seeking to engage effectively with local stakeholders and understand the societal fabric of Dubai.</w:t>
      </w:r>
    </w:p>
    <w:p>
      <w:pPr>
        <w:pStyle w:val="BodyText"/>
      </w:pPr>
      <w:r>
        <w:t xml:space="preserve"> </w:t>
      </w:r>
      <w:r>
        <w:t xml:space="preserve">Nakhle, Farah.</w:t>
      </w:r>
      <w:r>
        <w:t xml:space="preserve"> </w:t>
      </w:r>
      <w:r>
        <w:rPr>
          <w:iCs/>
          <w:i/>
        </w:rPr>
        <w:t xml:space="preserve">Soft Power in the Gulf: The UAE’s Cultural Diplomacy.</w:t>
      </w:r>
      <w:r>
        <w:t xml:space="preserve"> </w:t>
      </w:r>
      <w:r>
        <w:t xml:space="preserve">Journal of Arabian Studies, Vol. 12, Issue 3, 2022.</w:t>
      </w:r>
      <w:r>
        <w:t xml:space="preserve"> </w:t>
      </w:r>
    </w:p>
    <w:p>
      <w:pPr>
        <w:pStyle w:val="BodyText"/>
      </w:pPr>
      <w:r>
        <w:t xml:space="preserve">This journal article focuses specifically on the concept of soft power as employed by the United Arab Emirates, with a strong emphasis on Dubai’s cultural initiatives. It examines how museums, art exhibitions, and international events like Expo 2020 are used as diplomatic tools to enhance the nation’s global image. For the diplomat, this reading is crucial for understanding the non-traditional avenues of influence available in Dubai. It highlights the importance of cultural competence and the strategic use of public diplomacy to build relationships and foster mutual understanding between nations.</w:t>
      </w:r>
    </w:p>
    <w:p>
      <w:pPr>
        <w:pStyle w:val="BodyText"/>
      </w:pPr>
      <w:r>
        <w:t xml:space="preserve"> </w:t>
      </w:r>
      <w:r>
        <w:t xml:space="preserve">Salem, Ghassan.</w:t>
      </w:r>
      <w:r>
        <w:t xml:space="preserve"> </w:t>
      </w:r>
      <w:r>
        <w:rPr>
          <w:iCs/>
          <w:i/>
        </w:rPr>
        <w:t xml:space="preserve">Diplomacy in the Digital Age: Case Studies from the Gulf.</w:t>
      </w:r>
      <w:r>
        <w:t xml:space="preserve"> </w:t>
      </w:r>
      <w:r>
        <w:t xml:space="preserve">Oxford University Press, 2021.</w:t>
      </w:r>
      <w:r>
        <w:t xml:space="preserve"> </w:t>
      </w:r>
    </w:p>
    <w:p>
      <w:pPr>
        <w:pStyle w:val="BodyText"/>
      </w:pPr>
      <w:r>
        <w:t xml:space="preserve">Salem explores the impact of digital technology on diplomatic practices, using the Gulf region as a primary case study. Dubai, being a leader in smart city initiatives and digital transformation, is a focal point of this analysis. The book discusses how diplomats in the United Arab Emirates are leveraging social media, virtual platforms, and data analytics to enhance their outreach and engagement. It provides practical insights into the challenges and opportunities of digital diplomacy, making it a valuable resource for diplomats looking to modernize their approaches and connect with diverse audiences in a tech-savvy environment like Dubai.</w:t>
      </w:r>
    </w:p>
    <w:p>
      <w:pPr>
        <w:pStyle w:val="BodyText"/>
      </w:pPr>
      <w:r>
        <w:t xml:space="preserve"> </w:t>
      </w:r>
      <w:r>
        <w:t xml:space="preserve">United Nations Conference on Trade and Development (UNCTAD).</w:t>
      </w:r>
      <w:r>
        <w:t xml:space="preserve"> </w:t>
      </w:r>
      <w:r>
        <w:rPr>
          <w:iCs/>
          <w:i/>
        </w:rPr>
        <w:t xml:space="preserve">World Investment Report 2023: Dubai as a Global Investment Hub.</w:t>
      </w:r>
      <w:r>
        <w:t xml:space="preserve"> </w:t>
      </w:r>
      <w:r>
        <w:t xml:space="preserve">UNCTAD Publications, 2023.</w:t>
      </w:r>
      <w:r>
        <w:t xml:space="preserve"> </w:t>
      </w:r>
    </w:p>
    <w:p>
      <w:pPr>
        <w:pStyle w:val="BodyText"/>
      </w:pPr>
      <w:r>
        <w:t xml:space="preserve">This report provides a detailed economic analysis of Dubai’s position as a global investment hub, with implications for diplomatic engagement. It highlights the emirate’s strategic location, business-friendly regulations, and infrastructure as key factors attracting multinational corporations. For diplomats involved in economic affairs, this document offers data-driven insights into investment trends, sectoral opportunities, and policy recommendations. It underscores the role of diplomacy in facilitating trade agreements, protecting investor interests, and promoting sustainable economic development in the United Arab Emirates.</w:t>
      </w:r>
    </w:p>
    <w:p>
      <w:pPr>
        <w:pStyle w:val="BodyText"/>
      </w:pPr>
      <w:r>
        <w:t xml:space="preserve"> </w:t>
      </w:r>
      <w:r>
        <w:t xml:space="preserve">Zayani, Salem.</w:t>
      </w:r>
      <w:r>
        <w:t xml:space="preserve"> </w:t>
      </w:r>
      <w:r>
        <w:rPr>
          <w:iCs/>
          <w:i/>
        </w:rPr>
        <w:t xml:space="preserve">The UAE’s Foreign Policy: From Regional Player to Global Actor.</w:t>
      </w:r>
      <w:r>
        <w:t xml:space="preserve"> </w:t>
      </w:r>
      <w:r>
        <w:t xml:space="preserve">Palgrave Macmillan, 2020.</w:t>
      </w:r>
      <w:r>
        <w:t xml:space="preserve"> </w:t>
      </w:r>
    </w:p>
    <w:p>
      <w:pPr>
        <w:pStyle w:val="BodyText"/>
      </w:pPr>
      <w:r>
        <w:t xml:space="preserve">Zayani’s book traces the evolution of the United Arab Emirates’ foreign policy, emphasizing Dubai’s contribution to the nation’s global stature. It analyzes key diplomatic initiatives, humanitarian efforts, and security partnerships that have elevated the UAE’s profile on the world stage. For the diplomat, this text provides a strategic overview of the priorities and objectives guiding UAE foreign policy. It offers valuable context for understanding the expectations placed on diplomatic missions in Dubai and the opportunities for collaboration in areas such as climate change, counter-terrorism, and global health.</w:t>
      </w:r>
    </w:p>
    <w:bookmarkEnd w:id="22"/>
    <w:bookmarkStart w:id="23" w:name="conclusion"/>
    <w:p>
      <w:pPr>
        <w:pStyle w:val="Heading2"/>
      </w:pPr>
      <w:r>
        <w:t xml:space="preserve">Conclusion</w:t>
      </w:r>
    </w:p>
    <w:p>
      <w:pPr>
        <w:pStyle w:val="FirstParagraph"/>
      </w:pPr>
      <w:r>
        <w:t xml:space="preserve">The role of the diplomat in Dubai, United Arab Emirates, is characterized by complexity and opportunity. The annotated bibliography presented here illustrates the diverse range of factors—historical, economic, cultural, and technological—that shape diplomatic practice in this unique environment. By engaging with these resources, diplomats can better understand the strategic landscape, enhance their effectiveness, and contribute to the continued success of international relations in one of the world’s most dynamic cities.</w:t>
      </w:r>
    </w:p>
    <w:bookmarkEnd w:id="23"/>
    <w:p>
      <w:pPr>
        <w:pStyle w:val="BodyText"/>
      </w:pPr>
      <w:r>
        <w:t xml:space="preserve">© 2023 Annotated Bibliography on Diplomacy in Dubai.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United Arab Emirates Dubai</dc:title>
  <dc:creator/>
  <dc:language>en</dc:language>
  <cp:keywords/>
  <dcterms:created xsi:type="dcterms:W3CDTF">2026-08-07T08:31:00Z</dcterms:created>
  <dcterms:modified xsi:type="dcterms:W3CDTF">2026-08-07T08:31:00Z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