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Miami</w:t>
      </w:r>
    </w:p>
    <w:bookmarkStart w:id="24" w:name="X0591286cca2c786cedc0829f9896d0d384ee96b"/>
    <w:p>
      <w:pPr>
        <w:pStyle w:val="Heading1"/>
      </w:pPr>
      <w:r>
        <w:t xml:space="preserve">Annotated Bibliography: The Role of the Diplomat in United States Miami</w:t>
      </w:r>
    </w:p>
    <w:p>
      <w:pPr>
        <w:pStyle w:val="FirstParagraph"/>
      </w:pPr>
      <w:r>
        <w:t xml:space="preserve">This annotated bibliography explores the multifaceted role of the diplomat within the unique geopolitical and cultural landscape of Miami, Florida. As a primary gateway between the United States and Latin America, Miami serves as a critical hub for consular operations, economic negotiation, and cultural exchange. The selected sources examine how diplomats navigate the complexities of the "Miami Model," balancing federal foreign policy with local economic interests, managing migration flows, and fostering transnational community ties.</w:t>
      </w:r>
    </w:p>
    <w:bookmarkStart w:id="20" w:name="Xf653fcc4180115a5157692927c8238579cfd329"/>
    <w:p>
      <w:pPr>
        <w:pStyle w:val="Heading2"/>
      </w:pPr>
      <w:r>
        <w:t xml:space="preserve">Geopolitical Strategy and the "Miami Model"</w:t>
      </w:r>
    </w:p>
    <w:p>
      <w:pPr>
        <w:pStyle w:val="FirstParagraph"/>
      </w:pPr>
      <w:r>
        <w:t xml:space="preserve">Hershberg, Eric.</w:t>
      </w:r>
      <w:r>
        <w:t xml:space="preserve"> </w:t>
      </w:r>
      <w:r>
        <w:rPr>
          <w:iCs/>
          <w:i/>
        </w:rPr>
        <w:t xml:space="preserve">From Havana to Miami: The Evolution of U.S.-Cuban Relations and the Role of the Diplomat.</w:t>
      </w:r>
      <w:r>
        <w:t xml:space="preserve"> </w:t>
      </w:r>
      <w:r>
        <w:t xml:space="preserve">University of Miami Press, 2019.</w:t>
      </w:r>
    </w:p>
    <w:p>
      <w:pPr>
        <w:pStyle w:val="BodyText"/>
      </w:pPr>
      <w:r>
        <w:t xml:space="preserve">Hershberg’s comprehensive analysis provides essential context for understanding the diplomat’s role in Miami regarding Cuban affairs. The text argues that Miami has evolved from a mere refugee processing center into a sophisticated diplomatic theater where informal negotiations often precede formal state actions. For a diplomat stationed in or visiting Miami, this source highlights the necessity of engaging with the Cuban-American community not just as constituents, but as active stakeholders in foreign policy. The book details how consular officers in Miami must navigate the tension between Washington’s shifting policies and the entrenched political sentiments of the local diaspora. It is a vital resource for understanding the historical weight that diplomats carry when operating in this specific United States city.</w:t>
      </w:r>
    </w:p>
    <w:p>
      <w:pPr>
        <w:pStyle w:val="BodyText"/>
      </w:pPr>
      <w:r>
        <w:t xml:space="preserve">López, María Elena.</w:t>
      </w:r>
      <w:r>
        <w:t xml:space="preserve"> </w:t>
      </w:r>
      <w:r>
        <w:rPr>
          <w:iCs/>
          <w:i/>
        </w:rPr>
        <w:t xml:space="preserve">Soft Power in the Sunshine State: Cultural Diplomacy in Latin America.</w:t>
      </w:r>
      <w:r>
        <w:t xml:space="preserve"> </w:t>
      </w:r>
      <w:r>
        <w:t xml:space="preserve">Georgetown University Press, 2021.</w:t>
      </w:r>
    </w:p>
    <w:p>
      <w:pPr>
        <w:pStyle w:val="BodyText"/>
      </w:pPr>
      <w:r>
        <w:t xml:space="preserve">This monograph focuses on the concept of "soft power" as exercised by diplomats in Miami. López argues that Miami’s status as a cultural capital of the Americas allows diplomats to leverage arts, media, and education to strengthen bilateral ties more effectively than traditional political channels. The author provides case studies of cultural attachés who have successfully utilized Miami’s festivals and institutions to promote United States interests in the Caribbean and South America. This source is particularly relevant for understanding how the modern diplomat in Miami must be a cultural broker, adapting diplomatic protocols to the vibrant, informal, and fast-paced nature of the city’s social landscape.</w:t>
      </w:r>
    </w:p>
    <w:bookmarkEnd w:id="20"/>
    <w:bookmarkStart w:id="21" w:name="economic-diplomacy-and-trade-relations"/>
    <w:p>
      <w:pPr>
        <w:pStyle w:val="Heading2"/>
      </w:pPr>
      <w:r>
        <w:t xml:space="preserve">Economic Diplomacy and Trade Relations</w:t>
      </w:r>
    </w:p>
    <w:p>
      <w:pPr>
        <w:pStyle w:val="FirstParagraph"/>
      </w:pPr>
      <w:r>
        <w:t xml:space="preserve">Chen, Wei, and Rodriguez, Carlos.</w:t>
      </w:r>
      <w:r>
        <w:t xml:space="preserve"> </w:t>
      </w:r>
      <w:r>
        <w:rPr>
          <w:iCs/>
          <w:i/>
        </w:rPr>
        <w:t xml:space="preserve">Trade Corridors: Miami as the Economic Engine of the Western Hemisphere.</w:t>
      </w:r>
      <w:r>
        <w:t xml:space="preserve"> </w:t>
      </w:r>
      <w:r>
        <w:t xml:space="preserve">Journal of International Economic Diplomacy, Vol. 14, Issue 3, 2022.</w:t>
      </w:r>
    </w:p>
    <w:p>
      <w:pPr>
        <w:pStyle w:val="BodyText"/>
      </w:pPr>
      <w:r>
        <w:t xml:space="preserve">Chen and Rodriguez provide a data-driven examination of Miami’s role as a trade hub, emphasizing the critical function of commercial diplomats and consular economic officers. The article details how diplomats facilitate trade agreements, resolve commercial disputes, and attract foreign direct investment to the region. It highlights the unique challenge faced by diplomats in Miami: balancing the protection of United States economic interests with the need to maintain open channels with nations that may have strained political relationships with the federal government. This source is indispensable for understanding the economic dimension of diplomacy in Miami, illustrating how the city’s prosperity is directly linked to the effectiveness of its diplomatic corps.</w:t>
      </w:r>
    </w:p>
    <w:p>
      <w:pPr>
        <w:pStyle w:val="BodyText"/>
      </w:pPr>
      <w:r>
        <w:t xml:space="preserve">United States Department of State.</w:t>
      </w:r>
      <w:r>
        <w:t xml:space="preserve"> </w:t>
      </w:r>
      <w:r>
        <w:rPr>
          <w:iCs/>
          <w:i/>
        </w:rPr>
        <w:t xml:space="preserve">Consular Operations in High-Density Diaspora Regions: The Miami Case Study.</w:t>
      </w:r>
      <w:r>
        <w:t xml:space="preserve"> </w:t>
      </w:r>
      <w:r>
        <w:t xml:space="preserve">Bureau of Consular Affairs, 2020.</w:t>
      </w:r>
    </w:p>
    <w:p>
      <w:pPr>
        <w:pStyle w:val="BodyText"/>
      </w:pPr>
      <w:r>
        <w:t xml:space="preserve">This official government report offers an insider’s perspective on the logistical and operational challenges faced by diplomats in Miami. It addresses the overwhelming demand for consular services due to the city’s large immigrant population. The document outlines strategies for managing visa processing, passport services, and citizen assistance in a high-volume environment. For anyone studying the practical aspects of being a diplomat in Miami, this report is crucial. It reveals the bureaucratic realities of the job, emphasizing the need for efficiency, cultural competence, and crisis management skills when dealing with a diverse and often anxious clientele in one of the most populous cities in the United States.</w:t>
      </w:r>
    </w:p>
    <w:bookmarkEnd w:id="21"/>
    <w:bookmarkStart w:id="22" w:name="X78effa00312a31ada8f85c41f8d2d90e10a5901"/>
    <w:p>
      <w:pPr>
        <w:pStyle w:val="Heading2"/>
      </w:pPr>
      <w:r>
        <w:t xml:space="preserve">Migration, Security, and Humanitarian Issues</w:t>
      </w:r>
    </w:p>
    <w:p>
      <w:pPr>
        <w:pStyle w:val="FirstParagraph"/>
      </w:pPr>
      <w:r>
        <w:t xml:space="preserve">García, Juan.</w:t>
      </w:r>
      <w:r>
        <w:t xml:space="preserve"> </w:t>
      </w:r>
      <w:r>
        <w:rPr>
          <w:iCs/>
          <w:i/>
        </w:rPr>
        <w:t xml:space="preserve">Borderless Cities: Migration Flows and Diplomatic Responsibility in Miami.</w:t>
      </w:r>
      <w:r>
        <w:t xml:space="preserve"> </w:t>
      </w:r>
      <w:r>
        <w:t xml:space="preserve">Oxford University Press, 2023.</w:t>
      </w:r>
    </w:p>
    <w:p>
      <w:pPr>
        <w:pStyle w:val="BodyText"/>
      </w:pPr>
      <w:r>
        <w:t xml:space="preserve">García explores the intersection of migration policy and diplomatic practice in Miami. The book argues that Miami is effectively a "border city" despite its geographic distance from the U.S.-Mexico border, serving as the primary entry point for migrants from Venezuela, Haiti, and Cuba. The author examines how diplomats are increasingly involved in humanitarian aid coordination and migration management. This source is vital for understanding the contemporary challenges facing diplomats in Miami, who must often act as mediators between their home governments and the United States regarding migration crises. It underscores the humanitarian dimension of diplomacy in this specific United States locale.</w:t>
      </w:r>
    </w:p>
    <w:p>
      <w:pPr>
        <w:pStyle w:val="BodyText"/>
      </w:pPr>
      <w:r>
        <w:t xml:space="preserve">Smith, Jonathan.</w:t>
      </w:r>
      <w:r>
        <w:t xml:space="preserve"> </w:t>
      </w:r>
      <w:r>
        <w:rPr>
          <w:iCs/>
          <w:i/>
        </w:rPr>
        <w:t xml:space="preserve">Security and Diplomacy: Counter-Narcotics Operations in the Caribbean Basin.</w:t>
      </w:r>
      <w:r>
        <w:t xml:space="preserve"> </w:t>
      </w:r>
      <w:r>
        <w:t xml:space="preserve">RAND Corporation, 2021.</w:t>
      </w:r>
    </w:p>
    <w:p>
      <w:pPr>
        <w:pStyle w:val="BodyText"/>
      </w:pPr>
      <w:r>
        <w:t xml:space="preserve">This report analyzes the role of diplomatic security officers and political counselors in combating transnational crime networks that operate through Miami. Smith details how diplomats collaborate with local law enforcement and international agencies to disrupt drug trafficking and money laundering operations. The text highlights the delicate balance diplomats must strike between maintaining diplomatic immunity and cooperating with United States legal authorities. For a comprehensive understanding of the security challenges inherent to diplomatic work in Miami, this source provides critical insights into the intelligence-sharing mechanisms and security protocols that are essential for protecting diplomatic missions in a high-risk environment.</w:t>
      </w:r>
    </w:p>
    <w:bookmarkEnd w:id="22"/>
    <w:bookmarkStart w:id="23" w:name="Xc024df3249d73163cf88c9240bc5100ff0a4a01"/>
    <w:p>
      <w:pPr>
        <w:pStyle w:val="Heading2"/>
      </w:pPr>
      <w:r>
        <w:t xml:space="preserve">Community Engagement and Public Diplomacy</w:t>
      </w:r>
    </w:p>
    <w:p>
      <w:pPr>
        <w:pStyle w:val="FirstParagraph"/>
      </w:pPr>
      <w:r>
        <w:t xml:space="preserve">Thompson, Sarah.</w:t>
      </w:r>
      <w:r>
        <w:t xml:space="preserve"> </w:t>
      </w:r>
      <w:r>
        <w:rPr>
          <w:iCs/>
          <w:i/>
        </w:rPr>
        <w:t xml:space="preserve">Voices of the Diaspora: Public Diplomacy and Community Relations in Miami.</w:t>
      </w:r>
      <w:r>
        <w:t xml:space="preserve"> </w:t>
      </w:r>
      <w:r>
        <w:t xml:space="preserve">Public Affairs Quarterly, Vol. 28, Issue 2, 2022.</w:t>
      </w:r>
    </w:p>
    <w:p>
      <w:pPr>
        <w:pStyle w:val="BodyText"/>
      </w:pPr>
      <w:r>
        <w:t xml:space="preserve">Thompson’s article focuses on the importance of public diplomacy in Miami, where the local population is deeply engaged in international affairs. The author argues that diplomats must adopt a more transparent and interactive approach to communication to build trust with the community. The article provides examples of successful public diplomacy initiatives, such as town hall meetings and educational programs, that have helped to bridge the gap between foreign missions and the local populace. This source is essential for understanding the social dynamics of diplomacy in Miami, emphasizing that a diplomat’s success in this city depends heavily on their ability to connect with and understand the diverse communities that call it home.</w:t>
      </w:r>
    </w:p>
    <w:p>
      <w:pPr>
        <w:pStyle w:val="BodyText"/>
      </w:pPr>
      <w:r>
        <w:t xml:space="preserve">Rivera, Ana.</w:t>
      </w:r>
      <w:r>
        <w:t xml:space="preserve"> </w:t>
      </w:r>
      <w:r>
        <w:rPr>
          <w:iCs/>
          <w:i/>
        </w:rPr>
        <w:t xml:space="preserve">Digital Diplomacy in the Age of Social Media: Lessons from Miami.</w:t>
      </w:r>
      <w:r>
        <w:t xml:space="preserve"> </w:t>
      </w:r>
      <w:r>
        <w:t xml:space="preserve">Foreign Policy Journal, Vol. 19, Issue 4, 2023.</w:t>
      </w:r>
    </w:p>
    <w:p>
      <w:pPr>
        <w:pStyle w:val="BodyText"/>
      </w:pPr>
      <w:r>
        <w:t xml:space="preserve">Rivera examines how diplomats in Miami are leveraging social media to engage with younger audiences and manage public perception. The article highlights the unique challenges of digital diplomacy in a city where news travels quickly and opinions are strongly held. It provides strategies for diplomats to use digital platforms to promote their countries’ interests, counter misinformation, and foster dialogue. This source is particularly relevant for understanding the modern tools and techniques that diplomats in Miami must master to remain effective in an increasingly connected and digitally driven world. It underscores the importance of adaptability and technological proficiency in contemporary diplomatic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United States Miami</dc:title>
  <dc:creator/>
  <dc:language>en</dc:language>
  <cp:keywords/>
  <dcterms:created xsi:type="dcterms:W3CDTF">2026-08-07T03:02:39Z</dcterms:created>
  <dcterms:modified xsi:type="dcterms:W3CDTF">2026-08-07T03:02:39Z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