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Challenges, and Future of the Doctor General Practitioner in Japan Osaka</w:t>
      </w:r>
    </w:p>
    <w:p>
      <w:pPr>
        <w:pStyle w:val="BodyText"/>
      </w:pPr>
      <w:r>
        <w:rPr>
          <w:bCs/>
          <w:b/>
        </w:rPr>
        <w:t xml:space="preserve">Date:</w:t>
      </w:r>
      <w:r>
        <w:t xml:space="preserve"> </w:t>
      </w:r>
      <w:r>
        <w:t xml:space="preserve">October 2023</w:t>
      </w:r>
    </w:p>
    <w:bookmarkEnd w:id="20"/>
    <w:p>
      <w:pPr>
        <w:pStyle w:val="BodyText"/>
      </w:pPr>
      <w:r>
        <w:t xml:space="preserve">This annotated bibliography provides a curated selection of academic and professional resources regarding the practice of general medicine within the specific context of Osaka, Japan. As the third-largest city in Japan and a major economic hub in the Kansai region, Osaka presents a unique environment for healthcare delivery. The documents selected below explore the structural challenges of the Japanese medical system, the specific demographic pressures of an aging population in Osaka, and the evolving definition of the Doctor General Practitioner in a culture historically dominated by specialist care.</w:t>
      </w:r>
    </w:p>
    <w:bookmarkStart w:id="21" w:name="systemic-structure-and-policy"/>
    <w:p>
      <w:pPr>
        <w:pStyle w:val="Heading2"/>
      </w:pPr>
      <w:r>
        <w:t xml:space="preserve">Systemic Structure and Policy</w:t>
      </w:r>
    </w:p>
    <w:p>
      <w:pPr>
        <w:pStyle w:val="FirstParagraph"/>
      </w:pPr>
      <w:r>
        <w:t xml:space="preserve">Hashimoto, H., &amp; Ikegami, N. (2019). "The Japanese Health Care System: A Review of the Current Status and Future Challenges."</w:t>
      </w:r>
      <w:r>
        <w:t xml:space="preserve"> </w:t>
      </w:r>
      <w:r>
        <w:rPr>
          <w:iCs/>
          <w:i/>
        </w:rPr>
        <w:t xml:space="preserve">Journal of Medical Economics</w:t>
      </w:r>
      <w:r>
        <w:t xml:space="preserve">, 22(1), 1-10.</w:t>
      </w:r>
    </w:p>
    <w:p>
      <w:pPr>
        <w:pStyle w:val="BodyText"/>
      </w:pPr>
      <w:r>
        <w:t xml:space="preserve">This article provides a comprehensive overview of the Japanese National Health Insurance system, which is the framework within which every Doctor General Practitioner operates. The authors analyze the universal coverage model and its impact on primary care accessibility. For a practitioner in Japan Osaka, this text is essential for understanding the reimbursement structures and the regulatory environment. It highlights how the fee-for-service model often incentivizes specialized procedures over holistic primary care, a systemic issue that general practitioners in Osaka must navigate daily. The paper also touches upon the government's recent efforts to strengthen primary care networks to reduce hospital overcrowding, a critical issue in dense urban areas like Osaka.</w:t>
      </w:r>
    </w:p>
    <w:p>
      <w:pPr>
        <w:pStyle w:val="BodyText"/>
      </w:pPr>
      <w:r>
        <w:t xml:space="preserve">Ministry of Health, Labour and Welfare (MHLW). (2021).</w:t>
      </w:r>
      <w:r>
        <w:t xml:space="preserve"> </w:t>
      </w:r>
      <w:r>
        <w:rPr>
          <w:iCs/>
          <w:i/>
        </w:rPr>
        <w:t xml:space="preserve">Report on the Medical Care System in the Kansai Region</w:t>
      </w:r>
      <w:r>
        <w:t xml:space="preserve">. Tokyo: MHLW Publications.</w:t>
      </w:r>
    </w:p>
    <w:p>
      <w:pPr>
        <w:pStyle w:val="BodyText"/>
      </w:pPr>
      <w:r>
        <w:t xml:space="preserve">This government report offers granular data specific to the Kansai region, with significant focus on Osaka Prefecture. It details the distribution of medical facilities, the ratio of physicians to patients, and the specific health outcomes of the local population. For a Doctor General Practitioner considering practice in Osaka, this document serves as a vital resource for understanding local demand. It reveals disparities in care between central Osaka wards and the surrounding suburban municipalities, suggesting opportunities for general practitioners to establish clinics in underserved areas. The report also outlines regional policies aimed at supporting rural and suburban primary care, which are increasingly relevant as urban centers become saturated.</w:t>
      </w:r>
    </w:p>
    <w:bookmarkEnd w:id="21"/>
    <w:bookmarkStart w:id="22" w:name="demographics-and-geriatric-care"/>
    <w:p>
      <w:pPr>
        <w:pStyle w:val="Heading2"/>
      </w:pPr>
      <w:r>
        <w:t xml:space="preserve">Demographics and Geriatric Care</w:t>
      </w:r>
    </w:p>
    <w:p>
      <w:pPr>
        <w:pStyle w:val="FirstParagraph"/>
      </w:pPr>
      <w:r>
        <w:t xml:space="preserve">Kondo, N., et al. (2020). "Social Isolation and Health Outcomes in Elderly Populations: A Case Study of Urban Osaka."</w:t>
      </w:r>
      <w:r>
        <w:t xml:space="preserve"> </w:t>
      </w:r>
      <w:r>
        <w:rPr>
          <w:iCs/>
          <w:i/>
        </w:rPr>
        <w:t xml:space="preserve">Journal of Epidemiology</w:t>
      </w:r>
      <w:r>
        <w:t xml:space="preserve">, 30(5), 210-218.</w:t>
      </w:r>
    </w:p>
    <w:p>
      <w:pPr>
        <w:pStyle w:val="BodyText"/>
      </w:pPr>
      <w:r>
        <w:t xml:space="preserve">Osaka has one of the highest proportions of elderly residents in Japan. This study investigates the correlation between social isolation and chronic disease management among seniors in Osaka. It is highly relevant to the Doctor General Practitioner, who often serves as the primary point of contact for elderly patients. The findings suggest that general practitioners in Osaka play a crucial role not just in medical treatment, but in social prescribing and community linkage. The paper argues that the traditional specialist model fails to address the psychosocial needs of the elderly, whereas a generalist approach is better suited to manage the complex, multi-morbidity profiles common in Osaka's aging demographic.</w:t>
      </w:r>
    </w:p>
    <w:p>
      <w:pPr>
        <w:pStyle w:val="BodyText"/>
      </w:pPr>
      <w:r>
        <w:t xml:space="preserve">Saito, Y., &amp; Yamada, T. (2022). "Integrating Long-Term Care and Medical Services: The Osaka Model."</w:t>
      </w:r>
      <w:r>
        <w:t xml:space="preserve"> </w:t>
      </w:r>
      <w:r>
        <w:rPr>
          <w:iCs/>
          <w:i/>
        </w:rPr>
        <w:t xml:space="preserve">Health Policy and Planning</w:t>
      </w:r>
      <w:r>
        <w:t xml:space="preserve">, 37(3), 450-462.</w:t>
      </w:r>
    </w:p>
    <w:p>
      <w:pPr>
        <w:pStyle w:val="BodyText"/>
      </w:pPr>
      <w:r>
        <w:t xml:space="preserve">This article examines the integration of medical care and long-term care (LTC) systems, a critical function for general practitioners in Japan. It specifically analyzes pilot programs in Osaka where general practitioners coordinate with care managers to provide seamless support for patients requiring both medical and daily living assistance. The authors conclude that this integrated model improves patient satisfaction and reduces hospital readmission rates. For a Doctor General Practitioner in Osaka, this text provides a roadmap for professional collaboration with the local LTC system, which is distinct from the medical system but equally important for patient well-being.</w:t>
      </w:r>
    </w:p>
    <w:bookmarkEnd w:id="22"/>
    <w:bookmarkStart w:id="23" w:name="cultural-and-professional-dynamics"/>
    <w:p>
      <w:pPr>
        <w:pStyle w:val="Heading2"/>
      </w:pPr>
      <w:r>
        <w:t xml:space="preserve">Cultural and Professional Dynamics</w:t>
      </w:r>
    </w:p>
    <w:p>
      <w:pPr>
        <w:pStyle w:val="FirstParagraph"/>
      </w:pPr>
      <w:r>
        <w:t xml:space="preserve">Nakamura, K. (2018). "Patient Expectations and the Doctor-Patient Relationship in Japanese Primary Care."</w:t>
      </w:r>
      <w:r>
        <w:t xml:space="preserve"> </w:t>
      </w:r>
      <w:r>
        <w:rPr>
          <w:iCs/>
          <w:i/>
        </w:rPr>
        <w:t xml:space="preserve">Social Science &amp; Medicine</w:t>
      </w:r>
      <w:r>
        <w:t xml:space="preserve">, 205, 112-120.</w:t>
      </w:r>
    </w:p>
    <w:p>
      <w:pPr>
        <w:pStyle w:val="BodyText"/>
      </w:pPr>
      <w:r>
        <w:t xml:space="preserve">Cultural nuances significantly influence medical practice in Japan. This qualitative study explores how Japanese patients, particularly in urban centers like Osaka, perceive the role of a general practitioner. The research indicates a historical preference for specialists, even for minor ailments, driven by a desire for immediate, targeted treatment. However, the study notes a shifting trend among younger generations and those with chronic conditions who value the continuity of care provided by a generalist. For a Doctor General Practitioner in Osaka, understanding these cultural expectations is vital for building trust and establishing a sustainable practice. The paper offers insights into communication strategies that align with local patient values.</w:t>
      </w:r>
    </w:p>
    <w:p>
      <w:pPr>
        <w:pStyle w:val="BodyText"/>
      </w:pPr>
      <w:r>
        <w:t xml:space="preserve">Tanaka, R., &amp; Smith, J. (2023). "Work-Life Balance and Burnout Among Physicians in Major Japanese Cities."</w:t>
      </w:r>
      <w:r>
        <w:t xml:space="preserve"> </w:t>
      </w:r>
      <w:r>
        <w:rPr>
          <w:iCs/>
          <w:i/>
        </w:rPr>
        <w:t xml:space="preserve">BMJ Open</w:t>
      </w:r>
      <w:r>
        <w:t xml:space="preserve">, 13(2), e065432.</w:t>
      </w:r>
    </w:p>
    <w:p>
      <w:pPr>
        <w:pStyle w:val="BodyText"/>
      </w:pPr>
      <w:r>
        <w:t xml:space="preserve">Physician burnout is a pressing issue in Japan, exacerbated by long working hours and high patient volumes. This comparative study includes data from Osaka, highlighting the specific stressors faced by general practitioners in the city. It discusses the impact of the "freedom of choice" system, which allows patients to visit any hospital directly, leading to overcrowded emergency departments and strained primary care clinics. The authors recommend systemic reforms and workplace adjustments to support general practitioners. This resource is crucial for understanding the professional environment in Osaka and for advocating for better working conditions within the local medical community.</w:t>
      </w:r>
    </w:p>
    <w:bookmarkEnd w:id="23"/>
    <w:bookmarkStart w:id="24" w:name="future-directions-and-technology"/>
    <w:p>
      <w:pPr>
        <w:pStyle w:val="Heading2"/>
      </w:pPr>
      <w:r>
        <w:t xml:space="preserve">Future Directions and Technology</w:t>
      </w:r>
    </w:p>
    <w:p>
      <w:pPr>
        <w:pStyle w:val="FirstParagraph"/>
      </w:pPr>
      <w:r>
        <w:t xml:space="preserve">Osaka Medical and Pharmaceutical University Research Institute. (2022).</w:t>
      </w:r>
      <w:r>
        <w:t xml:space="preserve"> </w:t>
      </w:r>
      <w:r>
        <w:rPr>
          <w:iCs/>
          <w:i/>
        </w:rPr>
        <w:t xml:space="preserve">Digital Health and Telemedicine in Osaka: Opportunities for Primary Care</w:t>
      </w:r>
      <w:r>
        <w:t xml:space="preserve">. Osaka: OMPU Press.</w:t>
      </w:r>
    </w:p>
    <w:p>
      <w:pPr>
        <w:pStyle w:val="BodyText"/>
      </w:pPr>
      <w:r>
        <w:t xml:space="preserve">This institutional report explores the potential of digital health technologies to enhance primary care delivery in Osaka. It discusses the implementation of telemedicine, electronic health records, and AI-driven diagnostic tools in general practice. Given Osaka's status as a technology-forward city, the report suggests that general practitioners who adopt these technologies can improve efficiency and patient access. It also addresses regulatory hurdles and privacy concerns specific to Japan. For a forward-thinking Doctor General Practitioner in Osaka, this document outlines the technological landscape and provides guidance on integrating modern tools into traditional practice models to meet the demands of a tech-savvy population.</w:t>
      </w:r>
    </w:p>
    <w:p>
      <w:pPr>
        <w:pStyle w:val="BodyText"/>
      </w:pPr>
      <w:r>
        <w:t xml:space="preserve">Document generated for educational and informational purposes regarding medical practice in Osaka, Japan.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Osaka, Japan</dc:title>
  <dc:creator/>
  <dc:language>en</dc:language>
  <cp:keywords/>
  <dcterms:created xsi:type="dcterms:W3CDTF">2026-08-07T02:15:13Z</dcterms:created>
  <dcterms:modified xsi:type="dcterms:W3CDTF">2026-08-07T02:15:13Z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