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General</w:t>
      </w:r>
      <w:r>
        <w:t xml:space="preserve"> </w:t>
      </w:r>
      <w:r>
        <w:t xml:space="preserve">Practitioners</w:t>
      </w:r>
      <w:r>
        <w:t xml:space="preserve"> </w:t>
      </w:r>
      <w:r>
        <w:t xml:space="preserve">in</w:t>
      </w:r>
      <w:r>
        <w:t xml:space="preserve"> </w:t>
      </w:r>
      <w:r>
        <w:t xml:space="preserve">Dar</w:t>
      </w:r>
      <w:r>
        <w:t xml:space="preserve"> </w:t>
      </w:r>
      <w:r>
        <w:t xml:space="preserve">es</w:t>
      </w:r>
      <w:r>
        <w:t xml:space="preserve"> </w:t>
      </w:r>
      <w:r>
        <w:t xml:space="preserve">Salaam,</w:t>
      </w:r>
      <w:r>
        <w:t xml:space="preserve"> </w:t>
      </w:r>
      <w:r>
        <w:t xml:space="preserve">Tanzania</w:t>
      </w:r>
    </w:p>
    <w:bookmarkStart w:id="22" w:name="X4fdaa67518973b705331d2888c13ec543f19a5a"/>
    <w:p>
      <w:pPr>
        <w:pStyle w:val="Heading1"/>
      </w:pPr>
      <w:r>
        <w:t xml:space="preserve">Annotated Bibliography: The Role and Challenges of the Doctor General Practitioner in Tanzania Dar es Salaam</w:t>
      </w:r>
    </w:p>
    <w:p>
      <w:pPr>
        <w:pStyle w:val="FirstParagraph"/>
      </w:pPr>
      <w:r>
        <w:t xml:space="preserve">The following annotated bibliography provides a comprehensive overview of the current landscape regarding the Doctor General Practitioner (GP) within the healthcare system of Tanzania, specifically focusing on the urban dynamics of Dar es Salaam. As the commercial capital and most populous city in the nation, Dar es Salaam presents unique challenges and opportunities for primary care providers. This collection of sources examines the educational requirements, the burden of infectious diseases, the rise of private practice, and the integration of general practitioners into the broader national health strategy.</w:t>
      </w:r>
    </w:p>
    <w:bookmarkStart w:id="20" w:name="introduction-to-the-context"/>
    <w:p>
      <w:pPr>
        <w:pStyle w:val="Heading2"/>
      </w:pPr>
      <w:r>
        <w:t xml:space="preserve">Introduction to the Context</w:t>
      </w:r>
    </w:p>
    <w:p>
      <w:pPr>
        <w:pStyle w:val="FirstParagraph"/>
      </w:pPr>
      <w:r>
        <w:t xml:space="preserve">In Tanzania, the Doctor General Practitioner serves as the primary interface between the community and the healthcare system. In Dar es Salaam, where the population is rapidly expanding, the GP is often the first line of defense against both communicable and non-communicable diseases. The literature selected below highlights the critical need for robust general practice training and the specific socio-economic factors influencing medical practice in this region.</w:t>
      </w:r>
    </w:p>
    <w:p>
      <w:pPr>
        <w:pStyle w:val="BodyText"/>
      </w:pPr>
      <w:r>
        <w:t xml:space="preserve">Ministry of Health, Community Development, Gender, Elderly and Children (MoHCDGEC). (2020).</w:t>
      </w:r>
      <w:r>
        <w:t xml:space="preserve"> </w:t>
      </w:r>
      <w:r>
        <w:rPr>
          <w:iCs/>
          <w:i/>
        </w:rPr>
        <w:t xml:space="preserve">Tanzania Health Sector Strategic Plan IV (2021/22–2025/26)</w:t>
      </w:r>
      <w:r>
        <w:t xml:space="preserve">. Dar es Salaam: Government of Tanzania.</w:t>
      </w:r>
    </w:p>
    <w:p>
      <w:pPr>
        <w:pStyle w:val="BodyText"/>
      </w:pPr>
      <w:r>
        <w:t xml:space="preserve">This strategic document is essential for understanding the policy framework governing the Doctor General Practitioner in Tanzania. It outlines the government's commitment to strengthening primary healthcare services, which are predominantly delivered by GPs. The plan specifically addresses the need to decentralize care and improve the capacity of health facilities in urban centers like Dar es Salaam. For a practitioner or researcher, this source provides the regulatory context and future goals for general practice, emphasizing the shift from curative to preventive care models within the city's crowded neighborhoods.</w:t>
      </w:r>
    </w:p>
    <w:p>
      <w:pPr>
        <w:pStyle w:val="BodyText"/>
      </w:pPr>
      <w:r>
        <w:t xml:space="preserve">Mushi, D. F., &amp; Mboera, L. E. (2019).</w:t>
      </w:r>
      <w:r>
        <w:t xml:space="preserve"> </w:t>
      </w:r>
      <w:r>
        <w:rPr>
          <w:iCs/>
          <w:i/>
        </w:rPr>
        <w:t xml:space="preserve">Challenges of Primary Healthcare Delivery in Urban Tanzania: A Case Study of Dar es Salaam</w:t>
      </w:r>
      <w:r>
        <w:t xml:space="preserve">. Journal of Public Health in Africa, 10(2), 882.</w:t>
      </w:r>
    </w:p>
    <w:p>
      <w:pPr>
        <w:pStyle w:val="BodyText"/>
      </w:pPr>
      <w:r>
        <w:t xml:space="preserve">This article offers a critical analysis of the operational difficulties faced by the Doctor General Practitioner in Dar es Salaam. The authors highlight issues such as overcrowding in public clinics, shortages of essential medicines, and the high patient-to-doctor ratio. The study is particularly relevant as it details how these systemic issues impact the quality of care provided by GPs. It serves as a vital resource for understanding the on-the-ground reality of general practice in Tanzania's largest city, illustrating the gap between policy and implementation.</w:t>
      </w:r>
    </w:p>
    <w:p>
      <w:pPr>
        <w:pStyle w:val="BodyText"/>
      </w:pPr>
      <w:r>
        <w:t xml:space="preserve">The Medical Council of Tanzania (MCT). (2021).</w:t>
      </w:r>
      <w:r>
        <w:t xml:space="preserve"> </w:t>
      </w:r>
      <w:r>
        <w:rPr>
          <w:iCs/>
          <w:i/>
        </w:rPr>
        <w:t xml:space="preserve">Guidelines for the Registration and Practice of Medical Doctors in Tanzania</w:t>
      </w:r>
      <w:r>
        <w:t xml:space="preserve">. Dar es Salaam: MCT.</w:t>
      </w:r>
    </w:p>
    <w:p>
      <w:pPr>
        <w:pStyle w:val="BodyText"/>
      </w:pPr>
      <w:r>
        <w:t xml:space="preserve">This regulatory publication defines the professional standards and ethical obligations of the Doctor General Practitioner in Tanzania. It details the licensing requirements, continuing medical education (CME) mandates, and the scope of practice allowed for GPs. For anyone entering the medical field in Dar es Salaam, this document is indispensable. It clarifies the legal boundaries of general practice and ensures that practitioners adhere to the national standards of care, which is crucial for maintaining public trust in the healthcare system.</w:t>
      </w:r>
    </w:p>
    <w:p>
      <w:pPr>
        <w:pStyle w:val="BodyText"/>
      </w:pPr>
      <w:r>
        <w:t xml:space="preserve">Kilewo, P., &amp; Mshana, S. (2018).</w:t>
      </w:r>
      <w:r>
        <w:t xml:space="preserve"> </w:t>
      </w:r>
      <w:r>
        <w:rPr>
          <w:iCs/>
          <w:i/>
        </w:rPr>
        <w:t xml:space="preserve">The Burden of Infectious Diseases on General Practice in Coastal Tanzania</w:t>
      </w:r>
      <w:r>
        <w:t xml:space="preserve">. East African Medical Journal, 95(4), 112-120.</w:t>
      </w:r>
    </w:p>
    <w:p>
      <w:pPr>
        <w:pStyle w:val="BodyText"/>
      </w:pPr>
      <w:r>
        <w:t xml:space="preserve">This study focuses on the clinical challenges faced by GPs in the coastal region, including Dar es Salaam. It examines the prevalence of malaria, tuberculosis, and HIV/AIDS, which remain significant public health concerns. The article argues that the Doctor General Practitioner must be well-versed in the diagnosis and management of these infectious diseases to be effective. It provides valuable epidemiological data that helps GPs in Dar es Salaam tailor their diagnostic approaches to the local disease burden, reinforcing the importance of general practice in disease control.</w:t>
      </w:r>
    </w:p>
    <w:p>
      <w:pPr>
        <w:pStyle w:val="BodyText"/>
      </w:pPr>
      <w:r>
        <w:t xml:space="preserve">World Health Organization (WHO). (2022).</w:t>
      </w:r>
      <w:r>
        <w:t xml:space="preserve"> </w:t>
      </w:r>
      <w:r>
        <w:rPr>
          <w:iCs/>
          <w:i/>
        </w:rPr>
        <w:t xml:space="preserve">Urban Health in Tanzania: Strengthening Primary Care in Rapidly Growing Cities</w:t>
      </w:r>
      <w:r>
        <w:t xml:space="preserve">. Geneva: WHO.</w:t>
      </w:r>
    </w:p>
    <w:p>
      <w:pPr>
        <w:pStyle w:val="BodyText"/>
      </w:pPr>
      <w:r>
        <w:t xml:space="preserve">This report provides a global perspective on urban health challenges, with a specific case study on Tanzania. It highlights the role of the Doctor General Practitioner in addressing the "double burden" of disease in Dar es Salaam, where infectious diseases coexist with a rising prevalence of non-communicable diseases like diabetes and hypertension. The report advocates for better training and resource allocation for GPs to manage this complex health landscape. It is a key resource for understanding the evolving role of general practice in modernizing Tanzania's healthcare infrastructure.</w:t>
      </w:r>
    </w:p>
    <w:p>
      <w:pPr>
        <w:pStyle w:val="BodyText"/>
      </w:pPr>
      <w:r>
        <w:t xml:space="preserve">Mwakalinga, S., &amp; Mlay, J. (2020).</w:t>
      </w:r>
      <w:r>
        <w:t xml:space="preserve"> </w:t>
      </w:r>
      <w:r>
        <w:rPr>
          <w:iCs/>
          <w:i/>
        </w:rPr>
        <w:t xml:space="preserve">The Growth of Private Healthcare and the Role of General Practitioners in Dar es Salaam</w:t>
      </w:r>
      <w:r>
        <w:t xml:space="preserve">. Tanzania Journal of Health Research, 22(1), 45-58.</w:t>
      </w:r>
    </w:p>
    <w:p>
      <w:pPr>
        <w:pStyle w:val="BodyText"/>
      </w:pPr>
      <w:r>
        <w:t xml:space="preserve">This article explores the significant expansion of the private healthcare sector in Dar es Salaam and its impact on the Doctor General Practitioner. It discusses how many GPs are choosing private practice due to better remuneration and resources compared to the public sector. The study analyzes the implications of this trend for healthcare equity and accessibility. It is crucial for understanding the economic dynamics of medical practice in the city and the competition between public and private providers for skilled general practitioners.</w:t>
      </w:r>
    </w:p>
    <w:p>
      <w:pPr>
        <w:pStyle w:val="BodyText"/>
      </w:pPr>
      <w:r>
        <w:t xml:space="preserve">Muhimbili University of Health and Allied Sciences (MUHAS). (2021).</w:t>
      </w:r>
      <w:r>
        <w:t xml:space="preserve"> </w:t>
      </w:r>
      <w:r>
        <w:rPr>
          <w:iCs/>
          <w:i/>
        </w:rPr>
        <w:t xml:space="preserve">Curriculum for the Bachelor of Medicine and Bachelor of Surgery (MBChB): General Practice Focus</w:t>
      </w:r>
      <w:r>
        <w:t xml:space="preserve">. Dar es Salaam: MUHAS.</w:t>
      </w:r>
    </w:p>
    <w:p>
      <w:pPr>
        <w:pStyle w:val="BodyText"/>
      </w:pPr>
      <w:r>
        <w:t xml:space="preserve">As the premier medical university in Tanzania, MUHAS sets the educational standard for future doctors. This curriculum document outlines the training requirements for the Doctor General Practitioner, emphasizing community-based learning and clinical rotations in Dar es Salaam. It provides insight into the competencies expected of new graduates, including communication skills, diagnostic reasoning, and community health management. This source is fundamental for understanding the educational foundation of general practice in the country.</w:t>
      </w:r>
    </w:p>
    <w:p>
      <w:pPr>
        <w:pStyle w:val="BodyText"/>
      </w:pPr>
      <w:r>
        <w:t xml:space="preserve">Ngowi, B., &amp; Mrema, F. (2019).</w:t>
      </w:r>
      <w:r>
        <w:t xml:space="preserve"> </w:t>
      </w:r>
      <w:r>
        <w:rPr>
          <w:iCs/>
          <w:i/>
        </w:rPr>
        <w:t xml:space="preserve">Patient Satisfaction and Trust in General Practitioners in Urban Tanzania</w:t>
      </w:r>
      <w:r>
        <w:t xml:space="preserve">. BMC Health Services Research, 19(1), 1-10.</w:t>
      </w:r>
    </w:p>
    <w:p>
      <w:pPr>
        <w:pStyle w:val="BodyText"/>
      </w:pPr>
      <w:r>
        <w:t xml:space="preserve">This research investigates the relationship between patients and the Doctor General Practitioner in Dar es Salaam. It finds that trust, communication, and waiting times are critical factors influencing patient satisfaction. The study suggests that GPs who engage in patient-centered care are more effective in managing chronic conditions and improving health outcomes. This article is valuable for practitioners looking to improve their clinical interactions and for policymakers aiming to enhance the quality of primary care services in the city.</w:t>
      </w:r>
    </w:p>
    <w:bookmarkEnd w:id="20"/>
    <w:bookmarkStart w:id="21" w:name="conclusion"/>
    <w:p>
      <w:pPr>
        <w:pStyle w:val="Heading2"/>
      </w:pPr>
      <w:r>
        <w:t xml:space="preserve">Conclusion</w:t>
      </w:r>
    </w:p>
    <w:p>
      <w:pPr>
        <w:pStyle w:val="FirstParagraph"/>
      </w:pPr>
      <w:r>
        <w:t xml:space="preserve">The annotated bibliography above underscores the pivotal role of the Doctor General Practitioner in Tanzania, particularly in the bustling metropolis of Dar es Salaam. From policy frameworks to clinical challenges and educational standards, these sources collectively paint a picture of a profession that is both demanding and essential. As Dar es Salaam continues to grow, the need for well-trained, supported, and ethical general practitioners will only increase, making this body of literature a vital reference for stakeholders in the Tanzanian health sector.</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General Practitioners in Dar es Salaam, Tanzania</dc:title>
  <dc:creator/>
  <dc:language>en</dc:language>
  <cp:keywords/>
  <dcterms:created xsi:type="dcterms:W3CDTF">2026-08-07T04:18:48Z</dcterms:created>
  <dcterms:modified xsi:type="dcterms:W3CDTF">2026-08-07T04:18:48Z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