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Chicago,</w:t>
      </w:r>
      <w:r>
        <w:t xml:space="preserve"> </w:t>
      </w:r>
      <w:r>
        <w:t xml:space="preserve">United</w:t>
      </w:r>
      <w:r>
        <w:t xml:space="preserve"> </w:t>
      </w:r>
      <w:r>
        <w:t xml:space="preserve">States</w:t>
      </w:r>
    </w:p>
    <w:bookmarkStart w:id="26" w:name="X69f94b723f3cea101d183df9e159da6eb8b7247"/>
    <w:p>
      <w:pPr>
        <w:pStyle w:val="Heading1"/>
      </w:pPr>
      <w:r>
        <w:t xml:space="preserve">Annotated Bibliography: The Doctor General Practitioner in Chicago, United States</w:t>
      </w:r>
    </w:p>
    <w:p>
      <w:pPr>
        <w:pStyle w:val="FirstParagraph"/>
      </w:pPr>
      <w:r>
        <w:t xml:space="preserve">Subject: Primary Care Medicine and Public Health</w:t>
      </w:r>
      <w:r>
        <w:br/>
      </w:r>
      <w:r>
        <w:t xml:space="preserve">Region: Chicago, Illinois, United States</w:t>
      </w:r>
      <w:r>
        <w:br/>
      </w:r>
      <w:r>
        <w:t xml:space="preserve">Date: October 2023</w:t>
      </w:r>
    </w:p>
    <w:p>
      <w:pPr>
        <w:pStyle w:val="BodyText"/>
      </w:pPr>
      <w:r>
        <w:t xml:space="preserve">This annotated bibliography compiles essential literature regarding the role, challenges, and impact of the Doctor General Practitioner (GP), often referred to as a Family Physician or Primary Care Provider (PCP), within the specific context of Chicago, Illinois. The United States healthcare system places a premium on primary care as the foundation of patient health, yet urban centers like Chicago present unique socioeconomic and demographic hurdles. The following sources explore the intersection of general practice, urban health disparities, and the evolving healthcare landscape in the Windy City.</w:t>
      </w:r>
    </w:p>
    <w:bookmarkStart w:id="20" w:name="X921515a2df1e48077594df8ded368897da026eb"/>
    <w:p>
      <w:pPr>
        <w:pStyle w:val="Heading2"/>
      </w:pPr>
      <w:r>
        <w:t xml:space="preserve">Introduction to Primary Care in Urban America</w:t>
      </w:r>
    </w:p>
    <w:p>
      <w:pPr>
        <w:pStyle w:val="FirstParagraph"/>
      </w:pPr>
      <w:r>
        <w:t xml:space="preserve">Bodenheimer, T., &amp; Sinsky, C. (2017). From triple to quadruple aim: Care of the patient requires care of the provider. Annals of Family Medicine, 15(3), 223-228.</w:t>
      </w:r>
    </w:p>
    <w:p>
      <w:pPr>
        <w:pStyle w:val="BodyText"/>
      </w:pPr>
      <w:r>
        <w:t xml:space="preserve">This seminal article is critical for understanding the modern burden placed on the Doctor General Practitioner across the United States. While not specific to Chicago, its principles are directly applicable to the high-volume clinics found in Chicago's South and West sides. The authors argue that the traditional "Triple Aim" of healthcare (improving population health, enhancing patient experience, and reducing costs) must be expanded to include the "Quadruple Aim," which focuses on improving the work life of healthcare providers. For a GP in Chicago, where patient loads are often high and administrative burdens are significant, this text provides a framework for understanding burnout and the necessity of systemic support to maintain quality primary care.</w:t>
      </w:r>
    </w:p>
    <w:bookmarkEnd w:id="20"/>
    <w:bookmarkStart w:id="21" w:name="Xc236ddae3444c5a0a8a6bdb9810338884cc42a1"/>
    <w:p>
      <w:pPr>
        <w:pStyle w:val="Heading2"/>
      </w:pPr>
      <w:r>
        <w:t xml:space="preserve">Health Disparities and the GP's Role in Chicago</w:t>
      </w:r>
    </w:p>
    <w:p>
      <w:pPr>
        <w:pStyle w:val="FirstParagraph"/>
      </w:pPr>
      <w:r>
        <w:t xml:space="preserve">Chicago Department of Public Health. (2022). Chicago Health Atlas: Primary Care Access and Utilization. City of Chicago.</w:t>
      </w:r>
    </w:p>
    <w:p>
      <w:pPr>
        <w:pStyle w:val="BodyText"/>
      </w:pPr>
      <w:r>
        <w:t xml:space="preserve">This official report from the Chicago Department of Public Health (CDPH) offers granular data on primary care access throughout the city. It highlights the stark contrast between neighborhoods, showing that while some areas of Chicago have an abundance of specialists, others suffer from a severe shortage of Doctor General Practitioners. The document is invaluable for understanding the geographic distribution of care. It details how the lack of a consistent GP in underserved communities correlates with higher rates of preventable hospitalizations for conditions like diabetes and hypertension. This source is essential for any analysis of urban health equity in the United States.</w:t>
      </w:r>
    </w:p>
    <w:p>
      <w:pPr>
        <w:pStyle w:val="BodyText"/>
      </w:pPr>
      <w:r>
        <w:t xml:space="preserve">Mays, V. M., et al. (2020). Racial and ethnic disparities in primary care access in Chicago: A community-based participatory research study. Journal of Urban Health, 97(4), 512-525.</w:t>
      </w:r>
    </w:p>
    <w:p>
      <w:pPr>
        <w:pStyle w:val="BodyText"/>
      </w:pPr>
      <w:r>
        <w:t xml:space="preserve">This peer-reviewed study focuses specifically on the barriers faced by minority populations in Chicago when seeking care from a General Practitioner. The authors utilize community-based participatory research to uncover that beyond insurance status, factors such as language barriers, cultural competence of the physician, and transportation issues significantly impact access. The findings suggest that for a GP in Chicago to be effective, they must be trained not only in clinical medicine but also in cultural humility. This article is crucial for understanding the social determinants of health that a Chicago-based primary care provider must navigate daily.</w:t>
      </w:r>
    </w:p>
    <w:bookmarkEnd w:id="21"/>
    <w:bookmarkStart w:id="22" w:name="X51af22877bcb2d23cb5d8350297dd2895c89d3b"/>
    <w:p>
      <w:pPr>
        <w:pStyle w:val="Heading2"/>
      </w:pPr>
      <w:r>
        <w:t xml:space="preserve">The Evolution of the Family Physician Model</w:t>
      </w:r>
    </w:p>
    <w:p>
      <w:pPr>
        <w:pStyle w:val="FirstParagraph"/>
      </w:pPr>
      <w:r>
        <w:t xml:space="preserve">American Academy of Family Physicians. (2021). The value of family medicine in the U.S. healthcare system. AAFP Policy Brief.</w:t>
      </w:r>
    </w:p>
    <w:p>
      <w:pPr>
        <w:pStyle w:val="BodyText"/>
      </w:pPr>
      <w:r>
        <w:t xml:space="preserve">Published by the primary professional organization for family physicians in the United States, this policy brief outlines the economic and clinical value of the Doctor General Practitioner. It argues that patients with a regular GP have lower overall healthcare costs and better health outcomes compared to those who rely on emergency rooms or specialists. In the context of Chicago, where healthcare costs are rising, this document supports the argument for increased funding and policy support for primary care clinics. It serves as a foundational text for understanding why the GP is considered the "quarterback" of the patient's healthcare team.</w:t>
      </w:r>
    </w:p>
    <w:p>
      <w:pPr>
        <w:pStyle w:val="BodyText"/>
      </w:pPr>
      <w:r>
        <w:t xml:space="preserve">Northwestern Medicine. (2023). Integrating behavioral health into primary care: A Chicago model. Northwestern Journal of Medicine, 12(1), 45-58.</w:t>
      </w:r>
    </w:p>
    <w:p>
      <w:pPr>
        <w:pStyle w:val="BodyText"/>
      </w:pPr>
      <w:r>
        <w:t xml:space="preserve">Based at Northwestern University in Chicago, this article examines a collaborative care model where mental health professionals work alongside General Practitioners. Given the high rates of stress and mental health challenges in urban environments like Chicago, this integrated approach is becoming the standard of care. The study demonstrates that when a GP can address both physical and mental health needs in a single visit, patient adherence to treatment plans improves significantly. This source is highly relevant for understanding the modern scope of practice for a family physician in a major U.S. metropolis.</w:t>
      </w:r>
    </w:p>
    <w:bookmarkEnd w:id="22"/>
    <w:bookmarkStart w:id="23" w:name="telehealth-and-technological-adaptation"/>
    <w:p>
      <w:pPr>
        <w:pStyle w:val="Heading2"/>
      </w:pPr>
      <w:r>
        <w:t xml:space="preserve">Telehealth and Technological Adaptation</w:t>
      </w:r>
    </w:p>
    <w:p>
      <w:pPr>
        <w:pStyle w:val="FirstParagraph"/>
      </w:pPr>
      <w:r>
        <w:t xml:space="preserve">University of Illinois College of Medicine. (2022). Telehealth adoption among primary care providers in Cook County post-pandemic. Illinois Medical Journal, 141(2), 88-95.</w:t>
      </w:r>
    </w:p>
    <w:p>
      <w:pPr>
        <w:pStyle w:val="BodyText"/>
      </w:pPr>
      <w:r>
        <w:t xml:space="preserve">This study analyzes how Doctor General Practitioners in Cook County (which includes Chicago) have adapted to telehealth technologies following the global pandemic. The research indicates that while telehealth has improved access for patients with mobility issues or those living in dense urban areas with traffic congestion, it has also highlighted the "digital divide." The authors note that older adults and low-income residents in Chicago often lack the necessary technology to utilize these services effectively. This article is vital for understanding the technological landscape that a modern GP in the United States must master to provide equitable care.</w:t>
      </w:r>
    </w:p>
    <w:bookmarkEnd w:id="23"/>
    <w:bookmarkStart w:id="24" w:name="workforce-challenges-and-retention"/>
    <w:p>
      <w:pPr>
        <w:pStyle w:val="Heading2"/>
      </w:pPr>
      <w:r>
        <w:t xml:space="preserve">Workforce Challenges and Retention</w:t>
      </w:r>
    </w:p>
    <w:p>
      <w:pPr>
        <w:pStyle w:val="FirstParagraph"/>
      </w:pPr>
      <w:r>
        <w:t xml:space="preserve">Illinois Primary Care Association. (2023). Workforce report: Retaining family physicians in urban Illinois. IPCA Annual Report.</w:t>
      </w:r>
    </w:p>
    <w:p>
      <w:pPr>
        <w:pStyle w:val="BodyText"/>
      </w:pPr>
      <w:r>
        <w:t xml:space="preserve">This report addresses the critical issue of physician retention in Chicago. It highlights that many new graduates are hesitant to practice general medicine in urban centers due to concerns about safety, malpractice insurance costs, and reimbursement rates. The document provides statistics on the aging workforce of General Practitioners in Chicago and the potential for a future shortage. It is an essential resource for policymakers and healthcare administrators looking to develop strategies to attract and retain skilled family physicians in the city.</w:t>
      </w:r>
    </w:p>
    <w:p>
      <w:pPr>
        <w:pStyle w:val="BodyText"/>
      </w:pPr>
      <w:r>
        <w:t xml:space="preserve">Rosenthal, M. B., et al. (2021). Payment reform and primary care: Lessons from Chicago health systems. Health Affairs, 40(5), 789-796.</w:t>
      </w:r>
    </w:p>
    <w:p>
      <w:pPr>
        <w:pStyle w:val="BodyText"/>
      </w:pPr>
      <w:r>
        <w:t xml:space="preserve">This article explores how changes in payment models—moving from fee-for-service to value-based care—affect the practice of General Practitioners in Chicago. It argues that traditional payment models discourage the time-intensive, preventive care that GPs provide. The authors analyze pilot programs in Chicago where physicians were paid based on patient outcomes rather than the number of visits. The results suggest that value-based care can improve the quality of primary care but requires significant upfront investment and administrative support. This source is key for understanding the financial realities of being a Doctor General Practitioner in the current U.S. healthcare environment.</w:t>
      </w:r>
    </w:p>
    <w:bookmarkEnd w:id="24"/>
    <w:bookmarkStart w:id="25" w:name="conclusion"/>
    <w:p>
      <w:pPr>
        <w:pStyle w:val="Heading2"/>
      </w:pPr>
      <w:r>
        <w:t xml:space="preserve">Conclusion</w:t>
      </w:r>
    </w:p>
    <w:p>
      <w:pPr>
        <w:pStyle w:val="FirstParagraph"/>
      </w:pPr>
      <w:r>
        <w:t xml:space="preserve">The literature reviewed above underscores the pivotal role of the Doctor General Practitioner in Chicago, United States. From addressing health disparities and integrating mental health services to adapting to telehealth and navigating complex payment models, the GP is central to the health of the city. These sources collectively illustrate that supporting primary care is not just a clinical imperative but a social and economic necessity for urban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General Practitioner in Chicago, United States</dc:title>
  <dc:creator/>
  <dc:language>en</dc:language>
  <cp:keywords/>
  <dcterms:created xsi:type="dcterms:W3CDTF">2026-08-07T06:12:26Z</dcterms:created>
  <dcterms:modified xsi:type="dcterms:W3CDTF">2026-08-07T06:12:26Z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