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General</w:t>
      </w:r>
      <w:r>
        <w:t xml:space="preserve"> </w:t>
      </w:r>
      <w:r>
        <w:t xml:space="preserve">Practitioner</w:t>
      </w:r>
      <w:r>
        <w:t xml:space="preserve"> </w:t>
      </w:r>
      <w:r>
        <w:t xml:space="preserve">in</w:t>
      </w:r>
      <w:r>
        <w:t xml:space="preserve"> </w:t>
      </w:r>
      <w:r>
        <w:t xml:space="preserve">Caracas,</w:t>
      </w:r>
      <w:r>
        <w:t xml:space="preserve"> </w:t>
      </w:r>
      <w:r>
        <w:t xml:space="preserve">Venezuela</w:t>
      </w:r>
    </w:p>
    <w:bookmarkStart w:id="24" w:name="X3b1d5d2faecc1889bea1fe15af3dc42a65c8244"/>
    <w:p>
      <w:pPr>
        <w:pStyle w:val="Heading1"/>
      </w:pPr>
      <w:r>
        <w:t xml:space="preserve">Annotated Bibliography: The Role of the Doctor General Practitioner in Venezuela Caracas</w:t>
      </w:r>
    </w:p>
    <w:p>
      <w:pPr>
        <w:pStyle w:val="FirstParagraph"/>
      </w:pPr>
      <w:r>
        <w:t xml:space="preserve">This annotated bibliography compiles key resources regarding the practice, challenges, and evolution of the Doctor General Practitioner within the specific socio-economic and healthcare context of Caracas, Venezuela. The selected sources address the transition from traditional private practice to the state-led Barrio Adentro model, the impact of the economic crisis on primary care, and the current realities of medical professionals in the capital.</w:t>
      </w:r>
    </w:p>
    <w:bookmarkStart w:id="20" w:name="primary-care-models-and-policy"/>
    <w:p>
      <w:pPr>
        <w:pStyle w:val="Heading2"/>
      </w:pPr>
      <w:r>
        <w:t xml:space="preserve">Primary Care Models and Policy</w:t>
      </w:r>
    </w:p>
    <w:p>
      <w:pPr>
        <w:pStyle w:val="FirstParagraph"/>
      </w:pPr>
      <w:r>
        <w:t xml:space="preserve">Buse, K., &amp; Panos, R. (2007). The Barrio Adentro Health Program in Venezuela: A Case Study of a New Primary Health Care Model.</w:t>
      </w:r>
      <w:r>
        <w:t xml:space="preserve"> </w:t>
      </w:r>
      <w:r>
        <w:rPr>
          <w:iCs/>
          <w:i/>
        </w:rPr>
        <w:t xml:space="preserve">Health Policy and Planning</w:t>
      </w:r>
      <w:r>
        <w:t xml:space="preserve">, 22(5), 313-322.</w:t>
      </w:r>
    </w:p>
    <w:p>
      <w:pPr>
        <w:pStyle w:val="BodyText"/>
      </w:pPr>
      <w:r>
        <w:t xml:space="preserve">This seminal article provides a critical analysis of the Barrio Adentro program, which fundamentally reshaped the role of the Doctor General Practitioner in Caracas. The authors examine how the program utilized Cuban-trained general practitioners to deliver primary care to underserved urban populations in the capital. The text is essential for understanding the shift from a hospital-centric model to a community-based approach. It highlights the initial successes in reducing infant mortality and increasing access to care in Caracas' marginalized neighborhoods, while also noting the political tensions that arose between state-sponsored general practitioners and the traditional private medical sector.</w:t>
      </w:r>
    </w:p>
    <w:p>
      <w:pPr>
        <w:pStyle w:val="BodyText"/>
      </w:pPr>
      <w:r>
        <w:t xml:space="preserve">Machado, C. V., &amp; Buse, K. (2010). The Venezuelan Health System: A Case of Political Will and Social Mobilization.</w:t>
      </w:r>
      <w:r>
        <w:t xml:space="preserve"> </w:t>
      </w:r>
      <w:r>
        <w:rPr>
          <w:iCs/>
          <w:i/>
        </w:rPr>
        <w:t xml:space="preserve">International Journal for Equity in Health</w:t>
      </w:r>
      <w:r>
        <w:t xml:space="preserve">, 9(1), 1-12.</w:t>
      </w:r>
    </w:p>
    <w:p>
      <w:pPr>
        <w:pStyle w:val="BodyText"/>
      </w:pPr>
      <w:r>
        <w:t xml:space="preserve">This resource explores the broader health system reforms in Venezuela, with a specific focus on how policy decisions in Caracas influenced the deployment of general practitioners. The authors argue that the state's investment in primary care was driven by a desire to democratize health access. For a Doctor General Practitioner operating in Caracas, this text offers historical context on the regulatory environment, explaining the integration of private and public sectors and the subsequent challenges regarding professional autonomy and resource allocation that persist today.</w:t>
      </w:r>
    </w:p>
    <w:bookmarkEnd w:id="20"/>
    <w:bookmarkStart w:id="21" w:name="the-economic-crisis-and-medical-practice"/>
    <w:p>
      <w:pPr>
        <w:pStyle w:val="Heading2"/>
      </w:pPr>
      <w:r>
        <w:t xml:space="preserve">The Economic Crisis and Medical Practice</w:t>
      </w:r>
    </w:p>
    <w:p>
      <w:pPr>
        <w:pStyle w:val="FirstParagraph"/>
      </w:pPr>
      <w:r>
        <w:t xml:space="preserve">García, J., &amp; Rodríguez, M. (2019). The Impact of the Economic Crisis on Primary Health Care in Caracas: Perspectives of General Practitioners.</w:t>
      </w:r>
      <w:r>
        <w:t xml:space="preserve"> </w:t>
      </w:r>
      <w:r>
        <w:rPr>
          <w:iCs/>
          <w:i/>
        </w:rPr>
        <w:t xml:space="preserve">Revista Venezolana de Medicina</w:t>
      </w:r>
      <w:r>
        <w:t xml:space="preserve">, 74(2), 45-58.</w:t>
      </w:r>
    </w:p>
    <w:p>
      <w:pPr>
        <w:pStyle w:val="BodyText"/>
      </w:pPr>
      <w:r>
        <w:t xml:space="preserve">This study is crucial for understanding the contemporary reality of the Doctor General Practitioner in Venezuela Caracas. Through qualitative interviews with physicians in the capital, the authors document the severe shortages of essential medicines, diagnostic tools, and electricity that have plagued public clinics. The article details how general practitioners have been forced to adapt their clinical protocols, often relying on empirical diagnosis due to the lack of laboratory support. It provides a firsthand account of the resilience required to maintain primary care standards amidst hyperinflation and infrastructure collapse.</w:t>
      </w:r>
    </w:p>
    <w:p>
      <w:pPr>
        <w:pStyle w:val="BodyText"/>
      </w:pPr>
      <w:r>
        <w:t xml:space="preserve">López, A., &amp; Fernández, S. (2021). Migration of Health Professionals from Caracas: Causes and Consequences for the General Practitioner Workforce.</w:t>
      </w:r>
      <w:r>
        <w:t xml:space="preserve"> </w:t>
      </w:r>
      <w:r>
        <w:rPr>
          <w:iCs/>
          <w:i/>
        </w:rPr>
        <w:t xml:space="preserve">Journal of Latin American Health</w:t>
      </w:r>
      <w:r>
        <w:t xml:space="preserve">, 15(3), 112-125.</w:t>
      </w:r>
    </w:p>
    <w:p>
      <w:pPr>
        <w:pStyle w:val="BodyText"/>
      </w:pPr>
      <w:r>
        <w:t xml:space="preserve">This paper addresses the "brain drain" phenomenon affecting Caracas, focusing specifically on the exodus of Doctor General Practitioners. The authors analyze the socio-economic drivers, including low salaries and professional insecurity, that have led to a significant depletion of primary care providers in the capital. The bibliography entry is vital for assessing the current capacity of the healthcare system in Caracas, highlighting the gap between the population's needs and the available workforce of general practitioners.</w:t>
      </w:r>
    </w:p>
    <w:bookmarkEnd w:id="21"/>
    <w:bookmarkStart w:id="22" w:name="clinical-challenges-and-public-health"/>
    <w:p>
      <w:pPr>
        <w:pStyle w:val="Heading2"/>
      </w:pPr>
      <w:r>
        <w:t xml:space="preserve">Clinical Challenges and Public Health</w:t>
      </w:r>
    </w:p>
    <w:p>
      <w:pPr>
        <w:pStyle w:val="FirstParagraph"/>
      </w:pPr>
      <w:r>
        <w:t xml:space="preserve">Martínez, R., &amp; Gómez, L. (2020). Re-emergence of Infectious Diseases in Caracas: The Role of the General Practitioner in Surveillance and Control.</w:t>
      </w:r>
      <w:r>
        <w:t xml:space="preserve"> </w:t>
      </w:r>
      <w:r>
        <w:rPr>
          <w:iCs/>
          <w:i/>
        </w:rPr>
        <w:t xml:space="preserve">Latin American Journal of Public Health</w:t>
      </w:r>
      <w:r>
        <w:t xml:space="preserve">, 8(1), 22-35.</w:t>
      </w:r>
    </w:p>
    <w:p>
      <w:pPr>
        <w:pStyle w:val="BodyText"/>
      </w:pPr>
      <w:r>
        <w:t xml:space="preserve">This article examines the resurgence of diseases such as dengue, malaria, and tuberculosis in Caracas due to deteriorating sanitation and public health infrastructure. It emphasizes the critical role of the Doctor General Practitioner as the first line of defense in early detection and reporting. The text provides practical guidelines for general practitioners in Venezuela Caracas on managing outbreaks with limited resources, making it a valuable reference for clinical practice in the current environment.</w:t>
      </w:r>
    </w:p>
    <w:p>
      <w:pPr>
        <w:pStyle w:val="BodyText"/>
      </w:pPr>
      <w:r>
        <w:t xml:space="preserve">Pérez, D., &amp; Vargas, H. (2018). Chronic Disease Management in a Resource-Limited Setting: Experiences from Caracas Clinics.</w:t>
      </w:r>
      <w:r>
        <w:t xml:space="preserve"> </w:t>
      </w:r>
      <w:r>
        <w:rPr>
          <w:iCs/>
          <w:i/>
        </w:rPr>
        <w:t xml:space="preserve">Global Health Action</w:t>
      </w:r>
      <w:r>
        <w:t xml:space="preserve">, 11(1), 145-156.</w:t>
      </w:r>
    </w:p>
    <w:p>
      <w:pPr>
        <w:pStyle w:val="BodyText"/>
      </w:pPr>
      <w:r>
        <w:t xml:space="preserve">Focusing on non-communicable diseases, this study investigates how Doctor General Practitioners in Caracas manage conditions like diabetes and hypertension amidst medication shortages. The authors describe innovative strategies employed by physicians, such as prioritizing patients based on severity and utilizing generic alternatives. This resource is highly relevant for understanding the ethical and clinical dilemmas faced by primary care providers in Venezuela Caracas, offering insights into adaptive care models.</w:t>
      </w:r>
    </w:p>
    <w:bookmarkEnd w:id="22"/>
    <w:bookmarkStart w:id="23" w:name="professional-ethics-and-adaptation"/>
    <w:p>
      <w:pPr>
        <w:pStyle w:val="Heading2"/>
      </w:pPr>
      <w:r>
        <w:t xml:space="preserve">Professional Ethics and Adaptation</w:t>
      </w:r>
    </w:p>
    <w:p>
      <w:pPr>
        <w:pStyle w:val="FirstParagraph"/>
      </w:pPr>
      <w:r>
        <w:t xml:space="preserve">Ramírez, E., &amp; Torres, M. (2022). Ethical Dilemmas for General Practitioners in Contemporary Venezuela: A Caracas Case Study.</w:t>
      </w:r>
      <w:r>
        <w:t xml:space="preserve"> </w:t>
      </w:r>
      <w:r>
        <w:rPr>
          <w:iCs/>
          <w:i/>
        </w:rPr>
        <w:t xml:space="preserve">Journal of Medical Ethics in Latin America</w:t>
      </w:r>
      <w:r>
        <w:t xml:space="preserve">, 10(2), 78-90.</w:t>
      </w:r>
    </w:p>
    <w:p>
      <w:pPr>
        <w:pStyle w:val="BodyText"/>
      </w:pPr>
      <w:r>
        <w:t xml:space="preserve">This recent publication delves into the moral challenges confronting the Doctor General Practitioner in Venezuela Caracas. It discusses issues such as triage in under-resourced clinics, the pressure to provide care without adequate supplies, and the political polarization affecting patient-doctor relationships. The article serves as a reflective tool for medical professionals, emphasizing the importance of maintaining ethical standards and patient advocacy in a complex socio-political landscape.</w:t>
      </w:r>
    </w:p>
    <w:p>
      <w:pPr>
        <w:pStyle w:val="BodyText"/>
      </w:pPr>
      <w:r>
        <w:t xml:space="preserve">Sánchez, L., &amp; Díaz, P. (2023). Telemedicine and Digital Health in Caracas: Opportunities for General Practitioners.</w:t>
      </w:r>
      <w:r>
        <w:t xml:space="preserve"> </w:t>
      </w:r>
      <w:r>
        <w:rPr>
          <w:iCs/>
          <w:i/>
        </w:rPr>
        <w:t xml:space="preserve">Health Informatics Journal</w:t>
      </w:r>
      <w:r>
        <w:t xml:space="preserve">, 29(4), 201-215.</w:t>
      </w:r>
    </w:p>
    <w:p>
      <w:pPr>
        <w:pStyle w:val="BodyText"/>
      </w:pPr>
      <w:r>
        <w:t xml:space="preserve">This forward-looking article explores the potential of telemedicine to support Doctor General Practitioners in Caracas. Despite infrastructure challenges, the authors highlight how digital platforms are being used to facilitate consultations, manage patient records, and connect with specialists abroad. This resource is essential for understanding the future trajectory of primary care in Venezuela Caracas, suggesting that technology may offer a pathway to mitigate some of the physical and logistical barriers currently faced by general practitioners.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General Practitioner in Caracas, Venezuela</dc:title>
  <dc:creator/>
  <dc:language>en</dc:language>
  <cp:keywords/>
  <dcterms:created xsi:type="dcterms:W3CDTF">2026-08-07T06:12:30Z</dcterms:created>
  <dcterms:modified xsi:type="dcterms:W3CDTF">2026-08-07T06:12:30Z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