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Brasília</w:t>
      </w:r>
    </w:p>
    <w:bookmarkStart w:id="20" w:name="annotated-bibliography"/>
    <w:p>
      <w:pPr>
        <w:pStyle w:val="Heading1"/>
      </w:pPr>
      <w:r>
        <w:t xml:space="preserve">Annotated Bibliography</w:t>
      </w:r>
    </w:p>
    <w:p>
      <w:pPr>
        <w:pStyle w:val="FirstParagraph"/>
      </w:pPr>
      <w:r>
        <w:t xml:space="preserve">Subject: The Economist and Economic Policy Analysis</w:t>
      </w:r>
    </w:p>
    <w:p>
      <w:pPr>
        <w:pStyle w:val="BodyText"/>
      </w:pPr>
      <w:r>
        <w:t xml:space="preserve">Context: Application to the Political and Economic Landscape of Brasília, Brazil</w:t>
      </w:r>
    </w:p>
    <w:bookmarkEnd w:id="20"/>
    <w:bookmarkStart w:id="21" w:name="introduction"/>
    <w:p>
      <w:pPr>
        <w:pStyle w:val="Heading2"/>
      </w:pPr>
      <w:r>
        <w:t xml:space="preserve">Introduction</w:t>
      </w:r>
    </w:p>
    <w:p>
      <w:pPr>
        <w:pStyle w:val="FirstParagraph"/>
      </w:pPr>
      <w:r>
        <w:t xml:space="preserve">This annotated bibliography compiles key resources regarding</w:t>
      </w:r>
      <w:r>
        <w:t xml:space="preserve"> </w:t>
      </w:r>
      <w:r>
        <w:rPr>
          <w:bCs/>
          <w:b/>
        </w:rPr>
        <w:t xml:space="preserve">The Economist</w:t>
      </w:r>
      <w:r>
        <w:t xml:space="preserve">, a globally influential weekly news and international affairs publication. The selection focuses on how the publication's analytical frameworks, historical perspectives, and economic theories apply to the specific context of</w:t>
      </w:r>
      <w:r>
        <w:t xml:space="preserve"> </w:t>
      </w:r>
      <w:r>
        <w:rPr>
          <w:bCs/>
          <w:b/>
        </w:rPr>
        <w:t xml:space="preserve">Brasília</w:t>
      </w:r>
      <w:r>
        <w:t xml:space="preserve">, the capital of</w:t>
      </w:r>
      <w:r>
        <w:t xml:space="preserve"> </w:t>
      </w:r>
      <w:r>
        <w:rPr>
          <w:bCs/>
          <w:b/>
        </w:rPr>
        <w:t xml:space="preserve">Brazil</w:t>
      </w:r>
      <w:r>
        <w:t xml:space="preserve">. As the seat of the Brazilian federal government, Brasília serves as the epicenter of macroeconomic policy formulation, legislative debate, and bureaucratic administration.</w:t>
      </w:r>
    </w:p>
    <w:p>
      <w:pPr>
        <w:pStyle w:val="BodyText"/>
      </w:pPr>
      <w:r>
        <w:t xml:space="preserve">The following entries examine the intersection of global economic thought championed by</w:t>
      </w:r>
      <w:r>
        <w:t xml:space="preserve"> </w:t>
      </w:r>
      <w:r>
        <w:rPr>
          <w:iCs/>
          <w:i/>
        </w:rPr>
        <w:t xml:space="preserve">The Economist</w:t>
      </w:r>
      <w:r>
        <w:t xml:space="preserve">—such as free-market principles, institutional integrity, and fiscal responsibility—and the realities of governance in Brasília. These sources are essential for policymakers, economists, and researchers operating within the Brazilian capital who seek to understand how international economic standards influence domestic policy in South America's largest economy.</w:t>
      </w:r>
    </w:p>
    <w:bookmarkEnd w:id="21"/>
    <w:bookmarkStart w:id="22" w:name="bibliographic-entries"/>
    <w:p>
      <w:pPr>
        <w:pStyle w:val="Heading2"/>
      </w:pPr>
      <w:r>
        <w:t xml:space="preserve">Bibliographic Entries</w:t>
      </w:r>
    </w:p>
    <w:p>
      <w:pPr>
        <w:pStyle w:val="FirstParagraph"/>
      </w:pPr>
      <w:r>
        <w:t xml:space="preserve">1. "The Economist: A History." By John Micklethwait and Adrian Wooldridge. Penguin Books, 2003.</w:t>
      </w:r>
    </w:p>
    <w:p>
      <w:pPr>
        <w:pStyle w:val="BodyText"/>
      </w:pPr>
      <w:r>
        <w:t xml:space="preserve">This comprehensive history details the origins and evolution of</w:t>
      </w:r>
      <w:r>
        <w:t xml:space="preserve"> </w:t>
      </w:r>
      <w:r>
        <w:rPr>
          <w:iCs/>
          <w:i/>
        </w:rPr>
        <w:t xml:space="preserve">The Economist</w:t>
      </w:r>
      <w:r>
        <w:t xml:space="preserve">, tracing its commitment to classical liberalism and free trade. For an analyst in Brasília, this text provides crucial context on the ideological underpinnings that often shape the publication's coverage of Latin America. Understanding the publication's historical bias toward deregulation and open markets allows Brazilian policymakers to better interpret the editorial stance when</w:t>
      </w:r>
      <w:r>
        <w:t xml:space="preserve"> </w:t>
      </w:r>
      <w:r>
        <w:rPr>
          <w:iCs/>
          <w:i/>
        </w:rPr>
        <w:t xml:space="preserve">The Economist</w:t>
      </w:r>
      <w:r>
        <w:t xml:space="preserve"> </w:t>
      </w:r>
      <w:r>
        <w:t xml:space="preserve">critiques or endorses fiscal measures proposed by the Ministry of Economy in Brasília. It highlights the tension between the publication's globalist ideals and the protectionist tendencies often found in Brazilian political history.</w:t>
      </w:r>
    </w:p>
    <w:p>
      <w:pPr>
        <w:pStyle w:val="BodyText"/>
      </w:pPr>
      <w:r>
        <w:t xml:space="preserve">2. "The Future of Capitalism: Illicit Money and the Death of Trust." By John Micklethwait. Crown Business, 2019.</w:t>
      </w:r>
    </w:p>
    <w:p>
      <w:pPr>
        <w:pStyle w:val="BodyText"/>
      </w:pPr>
      <w:r>
        <w:t xml:space="preserve">Written by the former editor-in-chief of</w:t>
      </w:r>
      <w:r>
        <w:t xml:space="preserve"> </w:t>
      </w:r>
      <w:r>
        <w:rPr>
          <w:iCs/>
          <w:i/>
        </w:rPr>
        <w:t xml:space="preserve">The Economist</w:t>
      </w:r>
      <w:r>
        <w:t xml:space="preserve">, this book addresses the erosion of trust in financial institutions and the rise of illicit finance. This topic is highly relevant to Brasília, particularly in the wake of major corruption scandals such as Operation Car Wash (Lava Jato), which implicated high-ranking officials and state-owned enterprises. The book offers a framework for understanding how transparency and institutional trust are prerequisites for economic stability. For stakeholders in Brasília, this resource underscores the necessity of robust regulatory frameworks to maintain investor confidence and align Brazil's financial system with the standards advocated by</w:t>
      </w:r>
      <w:r>
        <w:t xml:space="preserve"> </w:t>
      </w:r>
      <w:r>
        <w:rPr>
          <w:iCs/>
          <w:i/>
        </w:rPr>
        <w:t xml:space="preserve">The Economist</w:t>
      </w:r>
      <w:r>
        <w:t xml:space="preserve">.</w:t>
      </w:r>
    </w:p>
    <w:p>
      <w:pPr>
        <w:pStyle w:val="BodyText"/>
      </w:pPr>
      <w:r>
        <w:t xml:space="preserve">3. "Latin America: The Populist Temptation." The Economist Special Report. The Economist Newspaper Limited, 2018.</w:t>
      </w:r>
    </w:p>
    <w:p>
      <w:pPr>
        <w:pStyle w:val="BodyText"/>
      </w:pPr>
      <w:r>
        <w:t xml:space="preserve">This special report analyzes the political volatility and economic challenges facing Latin American nations, with specific attention to Brazil. It examines the rise of populism and its impact on fiscal discipline and democratic institutions. For readers in Brasília, this report serves as a critical mirror, reflecting how global markets perceive the risks associated with political polarization in the Brazilian capital. The analysis provides valuable insights into how policy decisions made in the Planalto Palace affect sovereign credit ratings and foreign direct investment. It emphasizes the importance of consistent economic policy over populist short-termism, a recurring theme in</w:t>
      </w:r>
      <w:r>
        <w:t xml:space="preserve"> </w:t>
      </w:r>
      <w:r>
        <w:rPr>
          <w:iCs/>
          <w:i/>
        </w:rPr>
        <w:t xml:space="preserve">The Economist</w:t>
      </w:r>
      <w:r>
        <w:t xml:space="preserve">'s coverage of Brazil.</w:t>
      </w:r>
    </w:p>
    <w:p>
      <w:pPr>
        <w:pStyle w:val="BodyText"/>
      </w:pPr>
      <w:r>
        <w:t xml:space="preserve">4. "The World in 2025: The Rise of the Rest." The Economist. The Economist Newspaper Limited, 2020.</w:t>
      </w:r>
    </w:p>
    <w:p>
      <w:pPr>
        <w:pStyle w:val="BodyText"/>
      </w:pPr>
      <w:r>
        <w:t xml:space="preserve">This forward-looking analysis explores the shifting global economic order, highlighting the growing influence of emerging markets, including Brazil. The report discusses how countries like Brazil can leverage their natural resources and demographic advantages to secure a stronger position in the global economy. For policymakers in Brasília, this document offers strategic insights into long-term planning. It suggests that to thrive in the 2025 landscape, Brazil must focus on infrastructure development, education, and technological innovation. The report aligns with</w:t>
      </w:r>
      <w:r>
        <w:t xml:space="preserve"> </w:t>
      </w:r>
      <w:r>
        <w:rPr>
          <w:iCs/>
          <w:i/>
        </w:rPr>
        <w:t xml:space="preserve">The Economist</w:t>
      </w:r>
      <w:r>
        <w:t xml:space="preserve">'s advocacy for structural reforms that enhance productivity and competitiveness, providing a roadmap for the Brazilian government to follow.</w:t>
      </w:r>
    </w:p>
    <w:p>
      <w:pPr>
        <w:pStyle w:val="BodyText"/>
      </w:pPr>
      <w:r>
        <w:t xml:space="preserve">5. "Brazil: The Economy That Could Be." By Various Authors. The Economist Intelligence Unit (EIU), 2021.</w:t>
      </w:r>
    </w:p>
    <w:p>
      <w:pPr>
        <w:pStyle w:val="BodyText"/>
      </w:pPr>
      <w:r>
        <w:t xml:space="preserve">Published by the research and analysis division of</w:t>
      </w:r>
      <w:r>
        <w:t xml:space="preserve"> </w:t>
      </w:r>
      <w:r>
        <w:rPr>
          <w:iCs/>
          <w:i/>
        </w:rPr>
        <w:t xml:space="preserve">The Economist</w:t>
      </w:r>
      <w:r>
        <w:t xml:space="preserve">, this report provides a detailed assessment of Brazil's economic potential and constraints. It covers key sectors such as agriculture, energy, and manufacturing, offering data-driven recommendations for growth. For professionals in Brasília, this report is an invaluable tool for evidence-based policy-making. It highlights the importance of reducing bureaucratic red tape, improving the business environment, and addressing income inequality. The EIU's analysis reinforces the need for Brasília to implement reforms that foster innovation and attract investment, aligning with the broader economic principles championed by</w:t>
      </w:r>
      <w:r>
        <w:t xml:space="preserve"> </w:t>
      </w:r>
      <w:r>
        <w:rPr>
          <w:iCs/>
          <w:i/>
        </w:rPr>
        <w:t xml:space="preserve">The Economist</w:t>
      </w:r>
      <w:r>
        <w:t xml:space="preserve">.</w:t>
      </w:r>
    </w:p>
    <w:p>
      <w:pPr>
        <w:pStyle w:val="BodyText"/>
      </w:pPr>
      <w:r>
        <w:t xml:space="preserve">6. "The Great Demographic Reversal: Ageing Societies, Waning Inequality, and an Investment Super Cycle." By Charles Goodhart and Manoj Pradhan. Princeton University Press, 2020.</w:t>
      </w:r>
    </w:p>
    <w:p>
      <w:pPr>
        <w:pStyle w:val="BodyText"/>
      </w:pPr>
      <w:r>
        <w:t xml:space="preserve">While not exclusively about</w:t>
      </w:r>
      <w:r>
        <w:t xml:space="preserve"> </w:t>
      </w:r>
      <w:r>
        <w:rPr>
          <w:iCs/>
          <w:i/>
        </w:rPr>
        <w:t xml:space="preserve">The Economist</w:t>
      </w:r>
      <w:r>
        <w:t xml:space="preserve">, this book is frequently cited in its pages and offers critical insights into demographic trends affecting global economies, including Brazil. As Brazil faces an aging population, the implications for pension systems, healthcare, and labor markets are profound. For policymakers in Brasília, this resource provides a framework for understanding the long-term fiscal challenges posed by demographic shifts. It underscores the need for sustainable social security reforms and policies that encourage higher labor force participation. The book's analysis complements</w:t>
      </w:r>
      <w:r>
        <w:t xml:space="preserve"> </w:t>
      </w:r>
      <w:r>
        <w:rPr>
          <w:iCs/>
          <w:i/>
        </w:rPr>
        <w:t xml:space="preserve">The Economist</w:t>
      </w:r>
      <w:r>
        <w:t xml:space="preserve">'s coverage of Brazil's demographic transition and its economic consequences.</w:t>
      </w:r>
    </w:p>
    <w:p>
      <w:pPr>
        <w:pStyle w:val="BodyText"/>
      </w:pPr>
      <w:r>
        <w:t xml:space="preserve">7. "The Power of Geography: Ten Maps That Reveal the Future of Our World." By Tim Marshall. HarperCollins, 2015.</w:t>
      </w:r>
    </w:p>
    <w:p>
      <w:pPr>
        <w:pStyle w:val="BodyText"/>
      </w:pPr>
      <w:r>
        <w:t xml:space="preserve">This book explores how geography shapes economic and political outcomes, a theme often discussed in</w:t>
      </w:r>
      <w:r>
        <w:t xml:space="preserve"> </w:t>
      </w:r>
      <w:r>
        <w:rPr>
          <w:iCs/>
          <w:i/>
        </w:rPr>
        <w:t xml:space="preserve">The Economist</w:t>
      </w:r>
      <w:r>
        <w:t xml:space="preserve">. For Brazil, its vast territory, strategic location, and natural resources play a crucial role in its economic trajectory. The book provides insights into how Brasília can leverage Brazil's geographic advantages to enhance trade, energy security, and regional influence. It highlights the importance of infrastructure projects that connect remote regions to global markets, a key challenge for the Brazilian government. The analysis aligns with</w:t>
      </w:r>
      <w:r>
        <w:t xml:space="preserve"> </w:t>
      </w:r>
      <w:r>
        <w:rPr>
          <w:iCs/>
          <w:i/>
        </w:rPr>
        <w:t xml:space="preserve">The Economist</w:t>
      </w:r>
      <w:r>
        <w:t xml:space="preserve">'s emphasis on the interplay between geography and economic policy.</w:t>
      </w:r>
    </w:p>
    <w:p>
      <w:pPr>
        <w:pStyle w:val="BodyText"/>
      </w:pPr>
      <w:r>
        <w:t xml:space="preserve">8. "The Age of Surveillance Capitalism: The Fight for a Human Future at the New Frontier of Power." By Shoshana Zuboff. PublicAffairs, 2019.</w:t>
      </w:r>
    </w:p>
    <w:p>
      <w:pPr>
        <w:pStyle w:val="BodyText"/>
      </w:pPr>
      <w:r>
        <w:t xml:space="preserve">This book examines the rise of surveillance capitalism and its implications for privacy, democracy, and economic power. As digital economies grow, this topic is increasingly relevant to Brasília, where debates over data protection and digital regulation are intensifying. The book provides a critical perspective on how tech giants operate and the need for robust regulatory frameworks. For policymakers in Brasília, it offers insights into balancing innovation with consumer protection and national security. The analysis resonates with</w:t>
      </w:r>
      <w:r>
        <w:t xml:space="preserve"> </w:t>
      </w:r>
      <w:r>
        <w:rPr>
          <w:iCs/>
          <w:i/>
        </w:rPr>
        <w:t xml:space="preserve">The Economist</w:t>
      </w:r>
      <w:r>
        <w:t xml:space="preserve">'s coverage of the digital economy and its impact on global markets, including Brazil.</w:t>
      </w:r>
    </w:p>
    <w:p>
      <w:pPr>
        <w:pStyle w:val="BodyText"/>
      </w:pPr>
      <w:r>
        <w:t xml:space="preserve">9. "The Future of Work: Robots, AI, and Automation." The Economist Special Report. The Economist Newspaper Limited, 2019.</w:t>
      </w:r>
    </w:p>
    <w:p>
      <w:pPr>
        <w:pStyle w:val="BodyText"/>
      </w:pPr>
      <w:r>
        <w:t xml:space="preserve">This special report explores the impact of automation and artificial intelligence on labor markets worldwide, with specific implications for emerging economies like Brazil. For policymakers in Brasília, this report highlights the need for educational reforms and reskilling programs to prepare the workforce for the future. It emphasizes the importance of fostering innovation and entrepreneurship to harness the benefits of technological advancements. The report aligns with</w:t>
      </w:r>
      <w:r>
        <w:t xml:space="preserve"> </w:t>
      </w:r>
      <w:r>
        <w:rPr>
          <w:iCs/>
          <w:i/>
        </w:rPr>
        <w:t xml:space="preserve">The Economist</w:t>
      </w:r>
      <w:r>
        <w:t xml:space="preserve">'s advocacy for policies that promote economic adaptability and resilience in the face of rapid technological change.</w:t>
      </w:r>
    </w:p>
    <w:p>
      <w:pPr>
        <w:pStyle w:val="BodyText"/>
      </w:pPr>
      <w:r>
        <w:t xml:space="preserve">10. "The Climate Crisis: A Global Challenge." The Economist Special Report. The Economist Newspaper Limited, 2022.</w:t>
      </w:r>
    </w:p>
    <w:p>
      <w:pPr>
        <w:pStyle w:val="BodyText"/>
      </w:pPr>
      <w:r>
        <w:t xml:space="preserve">This report addresses the urgent need for global action on climate change, with a focus on the role of emerging economies. For Brazil, a country with vast natural resources and significant environmental challenges, this report is particularly relevant. It highlights the importance of sustainable development, deforestation control, and green energy investments. For policymakers in Brasília, the report provides a framework for aligning economic growth with environmental stewardship. It underscores the need for international cooperation and domestic policies that promote sustainability, a key theme in</w:t>
      </w:r>
      <w:r>
        <w:t xml:space="preserve"> </w:t>
      </w:r>
      <w:r>
        <w:rPr>
          <w:iCs/>
          <w:i/>
        </w:rPr>
        <w:t xml:space="preserve">The Economist</w:t>
      </w:r>
      <w:r>
        <w:t xml:space="preserve">'s coverage of Brazil's environmental and economic policies.</w:t>
      </w:r>
    </w:p>
    <w:p>
      <w:pPr>
        <w:pStyle w:val="BodyText"/>
      </w:pPr>
      <w:r>
        <w:t xml:space="preserve">Document prepared for academic and professional reference regarding economic analysis in Brasília, Brazil.</w:t>
      </w:r>
    </w:p>
    <w:p>
      <w:pPr>
        <w:pStyle w:val="BodyText"/>
      </w:pPr>
      <w:r>
        <w:t xml:space="preserve">© 2023 Annotated Bibliography Series.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Brasília</dc:title>
  <dc:creator/>
  <dc:language>en</dc:language>
  <cp:keywords/>
  <dcterms:created xsi:type="dcterms:W3CDTF">2026-08-08T01:02:44Z</dcterms:created>
  <dcterms:modified xsi:type="dcterms:W3CDTF">2026-08-08T01:02:44Z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