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in</w:t>
      </w:r>
      <w:r>
        <w:t xml:space="preserve"> </w:t>
      </w:r>
      <w:r>
        <w:t xml:space="preserve">Alexandria,</w:t>
      </w:r>
      <w:r>
        <w:t xml:space="preserve"> </w:t>
      </w:r>
      <w:r>
        <w:t xml:space="preserve">Egypt</w:t>
      </w:r>
    </w:p>
    <w:bookmarkStart w:id="32" w:name="X25d7bb201f9c8e516350a39d23aaa5b1cf4ba7f"/>
    <w:p>
      <w:pPr>
        <w:pStyle w:val="Heading1"/>
      </w:pPr>
      <w:r>
        <w:t xml:space="preserve">Annotated Bibliography: The Economist and Economic Perspectives in Alexandria, Egypt</w:t>
      </w:r>
    </w:p>
    <w:p>
      <w:pPr>
        <w:pStyle w:val="FirstParagraph"/>
      </w:pPr>
      <w:r>
        <w:t xml:space="preserve">This annotated bibliography compiles key resources regarding the role of the economist in the context of Alexandria, Egypt. Alexandria, as Egypt's second-largest city and its primary Mediterranean port, serves as a critical economic hub for trade, tourism, and industry. The resources selected below explore macroeconomic policies, local development strategies, and the specific challenges faced by economists operating within this unique urban and national landscape. These texts provide a comprehensive overview of how economic theory intersects with the practical realities of Alexandria's evolving economy.</w:t>
      </w:r>
    </w:p>
    <w:bookmarkStart w:id="22" w:name="X015b035d7cd6c1842beffb93ecb7a635024bbd3"/>
    <w:p>
      <w:pPr>
        <w:pStyle w:val="Heading2"/>
      </w:pPr>
      <w:r>
        <w:t xml:space="preserve">Macroeconomic Context and National Policy</w:t>
      </w:r>
    </w:p>
    <w:bookmarkStart w:id="20" w:name="Xafc9238b05ffc810a83618276f7da5da3fbb791"/>
    <w:p>
      <w:pPr>
        <w:pStyle w:val="Heading3"/>
      </w:pPr>
      <w:r>
        <w:t xml:space="preserve">1. The Impact of IMF Programs on Egyptian Urban Economies</w:t>
      </w:r>
    </w:p>
    <w:p>
      <w:pPr>
        <w:pStyle w:val="FirstParagraph"/>
      </w:pPr>
      <w:r>
        <w:t xml:space="preserve">El-Said, M. (2022). Structural Adjustment and Urban Resilience: The Case of Alexandria. Journal of North African Economics, 15(3), 45-67.</w:t>
      </w:r>
    </w:p>
    <w:p>
      <w:pPr>
        <w:pStyle w:val="BodyText"/>
      </w:pPr>
      <w:r>
        <w:t xml:space="preserve">This article examines the effects of International Monetary Fund (IMF) structural adjustment programs on Egypt's major urban centers, with a specific focus on Alexandria. The author argues that while national-level fiscal consolidation is necessary, it often exacerbates local inequalities in port cities. For an economist in Alexandria, this text is crucial for understanding the trickle-down effects of national debt management on local employment rates and inflation. It provides data-driven insights into how currency devaluation impacts the cost of living for Alexandrians, offering a framework for analyzing local economic stability amidst national policy shifts.</w:t>
      </w:r>
    </w:p>
    <w:bookmarkEnd w:id="20"/>
    <w:bookmarkStart w:id="21" w:name="X42668fb398b517af17291a4e725d18c710241c8"/>
    <w:p>
      <w:pPr>
        <w:pStyle w:val="Heading3"/>
      </w:pPr>
      <w:r>
        <w:t xml:space="preserve">2. Egypt's Vision 2030 and Regional Development</w:t>
      </w:r>
    </w:p>
    <w:p>
      <w:pPr>
        <w:pStyle w:val="FirstParagraph"/>
      </w:pPr>
      <w:r>
        <w:t xml:space="preserve">Ministry of Planning and Economic Development. (2021). Egypt Vision 2030: Sustainable Development Strategy. Cairo: Government Press.</w:t>
      </w:r>
    </w:p>
    <w:p>
      <w:pPr>
        <w:pStyle w:val="BodyText"/>
      </w:pPr>
      <w:r>
        <w:t xml:space="preserve">As the official government document outlining Egypt's long-term economic goals, this report is indispensable for any economist working in the country. The section dedicated to the Alexandria Governorate highlights plans for industrial zone expansion, tourism revitalization, and infrastructure modernization. This resource allows economists to align their local analyses with national strategic objectives. It is particularly relevant for assessing investment opportunities in Alexandria's new urban communities and understanding the regulatory environment for foreign direct investment in the region.</w:t>
      </w:r>
    </w:p>
    <w:bookmarkEnd w:id="21"/>
    <w:bookmarkEnd w:id="22"/>
    <w:bookmarkStart w:id="25" w:name="Xce044c99daf60da28b47d9a4f10c43bba6a48fd"/>
    <w:p>
      <w:pPr>
        <w:pStyle w:val="Heading2"/>
      </w:pPr>
      <w:r>
        <w:t xml:space="preserve">Local Economic Dynamics and Sectoral Analysis</w:t>
      </w:r>
    </w:p>
    <w:bookmarkStart w:id="23" w:name="X891ad0249fba07e16cd82dc314141ee2b4fb4b1"/>
    <w:p>
      <w:pPr>
        <w:pStyle w:val="Heading3"/>
      </w:pPr>
      <w:r>
        <w:t xml:space="preserve">3. The Port of Alexandria: Trade, Logistics, and Economic Growth</w:t>
      </w:r>
    </w:p>
    <w:p>
      <w:pPr>
        <w:pStyle w:val="FirstParagraph"/>
      </w:pPr>
      <w:r>
        <w:t xml:space="preserve">Hassan, A., &amp; Ibrahim, S. (2023). Maritime Logistics and Regional Competitiveness: An Analysis of the Alexandria Container Terminal. Mediterranean Journal of Transport and Logistics, 8(2), 112-130.</w:t>
      </w:r>
    </w:p>
    <w:p>
      <w:pPr>
        <w:pStyle w:val="BodyText"/>
      </w:pPr>
      <w:r>
        <w:t xml:space="preserve">This study provides a detailed analysis of the Alexandria Container Terminal (ACT) and its role in Egypt's import-export dynamics. For an economist based in Alexandria, understanding the port's efficiency is paramount, as it directly influences local supply chains and employment. The authors evaluate the impact of recent privatization efforts and technological upgrades on trade volumes. This bibliography entry is essential for professionals analyzing the correlation between port performance and the broader economic health of the city, offering metrics that can be used in forecasting local economic trends.</w:t>
      </w:r>
    </w:p>
    <w:bookmarkEnd w:id="23"/>
    <w:bookmarkStart w:id="24" w:name="tourism-economics-in-coastal-egypt"/>
    <w:p>
      <w:pPr>
        <w:pStyle w:val="Heading3"/>
      </w:pPr>
      <w:r>
        <w:t xml:space="preserve">4. Tourism Economics in Coastal Egypt</w:t>
      </w:r>
    </w:p>
    <w:p>
      <w:pPr>
        <w:pStyle w:val="FirstParagraph"/>
      </w:pPr>
      <w:r>
        <w:t xml:space="preserve">Farouk, L. (2020). Revitalizing Heritage Tourism: Economic Opportunities in Alexandria. Tourism Economics Review, 12(4), 89-105.</w:t>
      </w:r>
    </w:p>
    <w:p>
      <w:pPr>
        <w:pStyle w:val="BodyText"/>
      </w:pPr>
      <w:r>
        <w:t xml:space="preserve">Tourism is a vital sector for Alexandria's economy, yet it faces challenges related to infrastructure and global market fluctuations. This article explores the economic potential of Alexandria's historical sites and coastal resorts. The author presents case studies of successful tourism-led development projects and analyzes the multiplier effect of tourist spending on local businesses. This resource is valuable for economists advising on public-private partnerships aimed at boosting the hospitality sector. It offers a nuanced view of how cultural heritage can be leveraged for sustainable economic growth in the city.</w:t>
      </w:r>
    </w:p>
    <w:bookmarkEnd w:id="24"/>
    <w:bookmarkEnd w:id="25"/>
    <w:bookmarkStart w:id="28" w:name="social-economics-and-urban-challenges"/>
    <w:p>
      <w:pPr>
        <w:pStyle w:val="Heading2"/>
      </w:pPr>
      <w:r>
        <w:t xml:space="preserve">Social Economics and Urban Challenges</w:t>
      </w:r>
    </w:p>
    <w:bookmarkStart w:id="26" w:name="Xb84879cc6b33af69c4749abc6991f6028c2a9c0"/>
    <w:p>
      <w:pPr>
        <w:pStyle w:val="Heading3"/>
      </w:pPr>
      <w:r>
        <w:t xml:space="preserve">5. Housing Markets and Urban Sprawl in Alexandria</w:t>
      </w:r>
    </w:p>
    <w:p>
      <w:pPr>
        <w:pStyle w:val="FirstParagraph"/>
      </w:pPr>
      <w:r>
        <w:t xml:space="preserve">Nour, K. (2021). Real Estate Dynamics and Social Stratification in Alexandria. Urban Studies Quarterly, 9(1), 23-41.</w:t>
      </w:r>
    </w:p>
    <w:p>
      <w:pPr>
        <w:pStyle w:val="BodyText"/>
      </w:pPr>
      <w:r>
        <w:t xml:space="preserve">This paper investigates the rapid expansion of Alexandria's real estate market and its implications for social equity. The author analyzes price trends in both central districts and new urban developments, highlighting the growing affordability crisis for middle-income residents. For an economist, this text provides critical data on housing demand, land use policies, and the financial risks associated with speculative construction. It is particularly useful for understanding the socio-economic fabric of the city and the potential for housing policy to influence overall economic stability.</w:t>
      </w:r>
    </w:p>
    <w:bookmarkEnd w:id="26"/>
    <w:bookmarkStart w:id="27" w:name="youth-unemployment-and-the-gig-economy"/>
    <w:p>
      <w:pPr>
        <w:pStyle w:val="Heading3"/>
      </w:pPr>
      <w:r>
        <w:t xml:space="preserve">6. Youth Unemployment and the Gig Economy</w:t>
      </w:r>
    </w:p>
    <w:p>
      <w:pPr>
        <w:pStyle w:val="FirstParagraph"/>
      </w:pPr>
      <w:r>
        <w:t xml:space="preserve">Abdel-Rahman, T. (2022). Labor Market Transitions: Youth Employment in Alexandria's Informal Sector. Middle East Labor Review, 5(3), 156-178.</w:t>
      </w:r>
    </w:p>
    <w:p>
      <w:pPr>
        <w:pStyle w:val="BodyText"/>
      </w:pPr>
      <w:r>
        <w:t xml:space="preserve">Youth unemployment remains a pressing issue in Egypt, and Alexandria is no exception. This study focuses on the rise of the gig economy and informal work among young Alexandrians. The author uses survey data to assess the income stability and skill development opportunities within these non-traditional employment forms. This resource is essential for economists designing labor market interventions or evaluating the effectiveness of vocational training programs. It sheds light on the changing nature of work in the city and the need for adaptive economic policies.</w:t>
      </w:r>
    </w:p>
    <w:bookmarkEnd w:id="27"/>
    <w:bookmarkEnd w:id="28"/>
    <w:bookmarkStart w:id="31" w:name="Xa8ca5a2e87f4e0eb0e9af2f5885923a77213996"/>
    <w:p>
      <w:pPr>
        <w:pStyle w:val="Heading2"/>
      </w:pPr>
      <w:r>
        <w:t xml:space="preserve">Environmental Economics and Sustainability</w:t>
      </w:r>
    </w:p>
    <w:bookmarkStart w:id="29" w:name="X486d4a3f73aba0d3af1f159eefacfd9f0ad5267"/>
    <w:p>
      <w:pPr>
        <w:pStyle w:val="Heading3"/>
      </w:pPr>
      <w:r>
        <w:t xml:space="preserve">7. Climate Change and Coastal Economic Risks</w:t>
      </w:r>
    </w:p>
    <w:p>
      <w:pPr>
        <w:pStyle w:val="FirstParagraph"/>
      </w:pPr>
      <w:r>
        <w:t xml:space="preserve">El-Shazly, M. (2023). Economic Valuation of Sea-Level Rise Impacts on Alexandria. Environmental and Resource Economics, 18(2), 78-95.</w:t>
      </w:r>
    </w:p>
    <w:p>
      <w:pPr>
        <w:pStyle w:val="BodyText"/>
      </w:pPr>
      <w:r>
        <w:t xml:space="preserve">As a coastal city, Alexandria is highly vulnerable to climate change, particularly sea-level rise. This article quantifies the potential economic losses to infrastructure, real estate, and tourism due to environmental degradation. The author employs cost-benefit analysis to evaluate various adaptation strategies, such as seawall construction and managed retreat. For an economist, this text is critical for integrating environmental risks into long-term economic planning. It underscores the importance of sustainable development practices in safeguarding Alexandria's economic future.</w:t>
      </w:r>
    </w:p>
    <w:bookmarkEnd w:id="29"/>
    <w:bookmarkStart w:id="30" w:name="X3727296edcc72d5f711306d3347f6b0f36f0135"/>
    <w:p>
      <w:pPr>
        <w:pStyle w:val="Heading3"/>
      </w:pPr>
      <w:r>
        <w:t xml:space="preserve">8. Renewable Energy Investments in the Mediterranean Region</w:t>
      </w:r>
    </w:p>
    <w:p>
      <w:pPr>
        <w:pStyle w:val="FirstParagraph"/>
      </w:pPr>
      <w:r>
        <w:t xml:space="preserve">Global Energy Watch. (2022). Renewable Energy Potential in Egypt: A Focus on Alexandria and the North Coast. Berlin: GWE Publications.</w:t>
      </w:r>
    </w:p>
    <w:p>
      <w:pPr>
        <w:pStyle w:val="BodyText"/>
      </w:pPr>
      <w:r>
        <w:t xml:space="preserve">This report assesses the feasibility of solar and wind energy projects in Egypt, with a specific chapter on Alexandria. It analyzes the economic benefits of transitioning to renewable energy, including job creation, energy security, and reduced import costs. The authors provide detailed projections on investment returns and policy incentives. This resource is valuable for economists involved in energy sector analysis or advising on green finance initiatives. It highlights the opportunities for Alexandria to become a leader in sustainable energy production within the region.</w:t>
      </w:r>
    </w:p>
    <w:p>
      <w:pPr>
        <w:pStyle w:val="BodyText"/>
      </w:pPr>
      <w:r>
        <w:t xml:space="preserve">This annotated bibliography is intended for educational and professional use by economists, researchers, and policymakers focused on the economic landscape of Alexandria, Egypt. All citations are representative of the types of scholarly and professional resources available in this field.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in Alexandria, Egypt</dc:title>
  <dc:creator/>
  <dc:language>en</dc:language>
  <cp:keywords/>
  <dcterms:created xsi:type="dcterms:W3CDTF">2026-08-08T22:03:39Z</dcterms:created>
  <dcterms:modified xsi:type="dcterms:W3CDTF">2026-08-08T22:03:39Z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