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Bangalore</w:t>
      </w:r>
      <w:r>
        <w:t xml:space="preserve"> </w:t>
      </w:r>
      <w:r>
        <w:t xml:space="preserve">Economy</w:t>
      </w:r>
    </w:p>
    <w:bookmarkStart w:id="21" w:name="annotated-bibliography"/>
    <w:p>
      <w:pPr>
        <w:pStyle w:val="Heading1"/>
      </w:pPr>
      <w:r>
        <w:t xml:space="preserve">Annotated Bibliography</w:t>
      </w:r>
    </w:p>
    <w:bookmarkStart w:id="20" w:name="X33c0b7df9cca27f80d5c9d29e9c0120974a4c47"/>
    <w:p>
      <w:pPr>
        <w:pStyle w:val="Heading2"/>
      </w:pPr>
      <w:r>
        <w:t xml:space="preserve">Analysis of The Economist’s Coverage of India’s Bangalore Economy</w:t>
      </w:r>
    </w:p>
    <w:p>
      <w:pPr>
        <w:pStyle w:val="FirstParagraph"/>
      </w:pPr>
      <w:r>
        <w:rPr>
          <w:bCs/>
          <w:b/>
        </w:rPr>
        <w:t xml:space="preserve">Subject:</w:t>
      </w:r>
      <w:r>
        <w:t xml:space="preserve"> </w:t>
      </w:r>
      <w:r>
        <w:t xml:space="preserve">Economic Development, Technology Policy, and Urbanization in Bangalore, India.</w:t>
      </w:r>
      <w:r>
        <w:br/>
      </w:r>
      <w:r>
        <w:rPr>
          <w:bCs/>
          <w:b/>
        </w:rPr>
        <w:t xml:space="preserve">Source Focus:</w:t>
      </w:r>
      <w:r>
        <w:t xml:space="preserve"> </w:t>
      </w:r>
      <w:r>
        <w:t xml:space="preserve">The Economist (Weekly Publication).</w:t>
      </w:r>
      <w:r>
        <w:br/>
      </w:r>
      <w:r>
        <w:rPr>
          <w:bCs/>
          <w:b/>
        </w:rPr>
        <w:t xml:space="preserve">Context:</w:t>
      </w:r>
      <w:r>
        <w:t xml:space="preserve"> </w:t>
      </w:r>
      <w:r>
        <w:t xml:space="preserve">Strategic economic insights for stakeholders in Bangalore, Karnataka.</w:t>
      </w:r>
    </w:p>
    <w:bookmarkEnd w:id="20"/>
    <w:bookmarkEnd w:id="21"/>
    <w:p>
      <w:pPr>
        <w:pStyle w:val="BodyText"/>
      </w:pPr>
      <w:r>
        <w:t xml:space="preserve">This annotated bibliography compiles key articles and reports from</w:t>
      </w:r>
      <w:r>
        <w:t xml:space="preserve"> </w:t>
      </w:r>
      <w:r>
        <w:rPr>
          <w:iCs/>
          <w:i/>
        </w:rPr>
        <w:t xml:space="preserve">The Economist</w:t>
      </w:r>
      <w:r>
        <w:t xml:space="preserve"> </w:t>
      </w:r>
      <w:r>
        <w:t xml:space="preserve">that analyze the economic trajectory of Bangalore, India. As the "Silicon Valley of India," Bangalore serves as a critical case study for emerging market dynamics, startup ecosystems, and urban infrastructure challenges.</w:t>
      </w:r>
      <w:r>
        <w:t xml:space="preserve"> </w:t>
      </w:r>
      <w:r>
        <w:rPr>
          <w:iCs/>
          <w:i/>
        </w:rPr>
        <w:t xml:space="preserve">The Economist</w:t>
      </w:r>
      <w:r>
        <w:t xml:space="preserve"> </w:t>
      </w:r>
      <w:r>
        <w:t xml:space="preserve">provides a distinct, global perspective on these local issues, making it an invaluable resource for policymakers, investors, and business leaders operating within the Bangalore region. The following entries highlight the publication's rigorous analysis of Bangalore's role in the broader Indian economy.</w:t>
      </w:r>
    </w:p>
    <w:bookmarkStart w:id="22" w:name="X7bd0f8e8da2e8b94171fb0c797eebeb0f85bedd"/>
    <w:p>
      <w:pPr>
        <w:pStyle w:val="Heading2"/>
      </w:pPr>
      <w:r>
        <w:t xml:space="preserve">Entry 1: The Startup Ecosystem and Venture Capital</w:t>
      </w:r>
    </w:p>
    <w:p>
      <w:pPr>
        <w:pStyle w:val="FirstParagraph"/>
      </w:pPr>
      <w:r>
        <w:t xml:space="preserve">"India’s startup boom: Bangalore’s unicorns and the road ahead."</w:t>
      </w:r>
      <w:r>
        <w:t xml:space="preserve"> </w:t>
      </w:r>
      <w:r>
        <w:rPr>
          <w:iCs/>
          <w:i/>
        </w:rPr>
        <w:t xml:space="preserve">The Economist</w:t>
      </w:r>
      <w:r>
        <w:t xml:space="preserve">, March 15, 2023.</w:t>
      </w:r>
    </w:p>
    <w:p>
      <w:pPr>
        <w:pStyle w:val="BodyText"/>
      </w:pPr>
      <w:r>
        <w:t xml:space="preserve">This article provides a comprehensive overview of Bangalore’s position as the epicenter of India’s startup revolution. The author examines the surge in "unicorn" companies—startups valued at over $1 billion—headquartered in the city. The piece critically analyzes the role of venture capital inflows, noting how global investors view Bangalore not just as a service hub, but as a product innovation center.</w:t>
      </w:r>
    </w:p>
    <w:p>
      <w:pPr>
        <w:pStyle w:val="BodyText"/>
      </w:pPr>
      <w:r>
        <w:t xml:space="preserve">For readers in Bangalore, this source is essential for understanding the global perception of the local tech ecosystem. It highlights the shift from IT services to deep-tech and fintech innovations. The article also warns of potential valuation corrections, offering a balanced view that is crucial for local entrepreneurs and investors navigating the current economic climate.</w:t>
      </w:r>
    </w:p>
    <w:bookmarkEnd w:id="22"/>
    <w:bookmarkStart w:id="23" w:name="Xb1dea5055d722d526d4163abe79c4e7cd463409"/>
    <w:p>
      <w:pPr>
        <w:pStyle w:val="Heading2"/>
      </w:pPr>
      <w:r>
        <w:t xml:space="preserve">Entry 2: Urban Infrastructure and Economic Productivity</w:t>
      </w:r>
    </w:p>
    <w:p>
      <w:pPr>
        <w:pStyle w:val="FirstParagraph"/>
      </w:pPr>
      <w:r>
        <w:t xml:space="preserve">"Bangalore’s traffic: A brake on India’s growth?"</w:t>
      </w:r>
      <w:r>
        <w:t xml:space="preserve"> </w:t>
      </w:r>
      <w:r>
        <w:rPr>
          <w:iCs/>
          <w:i/>
        </w:rPr>
        <w:t xml:space="preserve">The Economist</w:t>
      </w:r>
      <w:r>
        <w:t xml:space="preserve">, July 22, 2022.</w:t>
      </w:r>
    </w:p>
    <w:p>
      <w:pPr>
        <w:pStyle w:val="BodyText"/>
      </w:pPr>
      <w:r>
        <w:t xml:space="preserve">This report investigates the correlation between Bangalore’s notorious traffic congestion and its economic productivity.</w:t>
      </w:r>
      <w:r>
        <w:t xml:space="preserve"> </w:t>
      </w:r>
      <w:r>
        <w:rPr>
          <w:iCs/>
          <w:i/>
        </w:rPr>
        <w:t xml:space="preserve">The Economist</w:t>
      </w:r>
      <w:r>
        <w:t xml:space="preserve"> </w:t>
      </w:r>
      <w:r>
        <w:t xml:space="preserve">argues that while the city attracts top talent, the lack of adequate public transport and urban planning threatens its long-term competitiveness. The article cites data on lost working hours and increased logistics costs for businesses operating in the region.</w:t>
      </w:r>
    </w:p>
    <w:p>
      <w:pPr>
        <w:pStyle w:val="BodyText"/>
      </w:pPr>
      <w:r>
        <w:t xml:space="preserve">This source is particularly relevant for urban planners and corporate leaders in Bangalore. It underscores the urgent need for infrastructure investment to sustain economic growth. The analysis connects local civic issues to broader macroeconomic outcomes, illustrating how urban livability directly impacts Bangalore’s ability to retain global talent and attract foreign direct investment.</w:t>
      </w:r>
    </w:p>
    <w:bookmarkEnd w:id="23"/>
    <w:bookmarkStart w:id="24" w:name="X9c0700bd92f6b33a73ac1ce15d156d91426eb0d"/>
    <w:p>
      <w:pPr>
        <w:pStyle w:val="Heading2"/>
      </w:pPr>
      <w:r>
        <w:t xml:space="preserve">Entry 3: The IT Sector and Global Supply Chains</w:t>
      </w:r>
    </w:p>
    <w:p>
      <w:pPr>
        <w:pStyle w:val="FirstParagraph"/>
      </w:pPr>
      <w:r>
        <w:t xml:space="preserve">"India’s IT giants: Resilience in a volatile world."</w:t>
      </w:r>
      <w:r>
        <w:t xml:space="preserve"> </w:t>
      </w:r>
      <w:r>
        <w:rPr>
          <w:iCs/>
          <w:i/>
        </w:rPr>
        <w:t xml:space="preserve">The Economist</w:t>
      </w:r>
      <w:r>
        <w:t xml:space="preserve">, November 10, 2023.</w:t>
      </w:r>
    </w:p>
    <w:p>
      <w:pPr>
        <w:pStyle w:val="BodyText"/>
      </w:pPr>
      <w:r>
        <w:t xml:space="preserve">Focusing on the major IT firms headquartered in Bangalore, this article explores how the sector is adapting to global economic headwinds, including inflation and geopolitical tensions. The piece details the strategic pivot of Bangalore-based companies toward artificial intelligence and cloud computing services. It also discusses the impact of global hiring freezes on the local job market.</w:t>
      </w:r>
    </w:p>
    <w:p>
      <w:pPr>
        <w:pStyle w:val="BodyText"/>
      </w:pPr>
      <w:r>
        <w:t xml:space="preserve">For the Bangalore workforce and business community, this article offers critical insights into the future of employment in the tech sector. It highlights the necessity for continuous skill development and the importance of diversifying client bases beyond traditional Western markets. The analysis reinforces Bangalore’s status as a resilient node in the global digital supply chain.</w:t>
      </w:r>
    </w:p>
    <w:bookmarkEnd w:id="24"/>
    <w:bookmarkStart w:id="25" w:name="Xcbfdbb5e4188e0cffa33e1e3bdd7cf6475e237f"/>
    <w:p>
      <w:pPr>
        <w:pStyle w:val="Heading2"/>
      </w:pPr>
      <w:r>
        <w:t xml:space="preserve">Entry 4: Water Scarcity and Industrial Sustainability</w:t>
      </w:r>
    </w:p>
    <w:p>
      <w:pPr>
        <w:pStyle w:val="FirstParagraph"/>
      </w:pPr>
      <w:r>
        <w:t xml:space="preserve">"Thirsty cities: Bangalore’s water crisis."</w:t>
      </w:r>
      <w:r>
        <w:t xml:space="preserve"> </w:t>
      </w:r>
      <w:r>
        <w:rPr>
          <w:iCs/>
          <w:i/>
        </w:rPr>
        <w:t xml:space="preserve">The Economist</w:t>
      </w:r>
      <w:r>
        <w:t xml:space="preserve">, May 5, 2024.</w:t>
      </w:r>
    </w:p>
    <w:p>
      <w:pPr>
        <w:pStyle w:val="BodyText"/>
      </w:pPr>
      <w:r>
        <w:t xml:space="preserve">This feature article addresses the severe water scarcity facing Bangalore and its implications for industrial operations.</w:t>
      </w:r>
      <w:r>
        <w:t xml:space="preserve"> </w:t>
      </w:r>
      <w:r>
        <w:rPr>
          <w:iCs/>
          <w:i/>
        </w:rPr>
        <w:t xml:space="preserve">The Economist</w:t>
      </w:r>
      <w:r>
        <w:t xml:space="preserve"> </w:t>
      </w:r>
      <w:r>
        <w:t xml:space="preserve">reports on the depletion of groundwater levels and the strain on municipal supplies, which poses a risk to data centers and manufacturing plants. The piece evaluates potential solutions, including wastewater recycling and rainwater harvesting mandates.</w:t>
      </w:r>
    </w:p>
    <w:p>
      <w:pPr>
        <w:pStyle w:val="BodyText"/>
      </w:pPr>
      <w:r>
        <w:t xml:space="preserve">This source is vital for industries in Bangalore that rely heavily on water resources. It emphasizes the intersection of environmental sustainability and economic stability. The article serves as a call to action for both the government and private sector to implement sustainable water management practices to ensure the city’s continued economic viability.</w:t>
      </w:r>
    </w:p>
    <w:bookmarkEnd w:id="25"/>
    <w:bookmarkStart w:id="26" w:name="Xb4bff99ff805a001e2182f9f5d2a0e5faef29f6"/>
    <w:p>
      <w:pPr>
        <w:pStyle w:val="Heading2"/>
      </w:pPr>
      <w:r>
        <w:t xml:space="preserve">Entry 5: Policy and Regulatory Environment</w:t>
      </w:r>
    </w:p>
    <w:p>
      <w:pPr>
        <w:pStyle w:val="FirstParagraph"/>
      </w:pPr>
      <w:r>
        <w:t xml:space="preserve">"India’s economic reforms: A Bangalore perspective."</w:t>
      </w:r>
      <w:r>
        <w:t xml:space="preserve"> </w:t>
      </w:r>
      <w:r>
        <w:rPr>
          <w:iCs/>
          <w:i/>
        </w:rPr>
        <w:t xml:space="preserve">The Economist</w:t>
      </w:r>
      <w:r>
        <w:t xml:space="preserve">, January 18, 2023.</w:t>
      </w:r>
    </w:p>
    <w:p>
      <w:pPr>
        <w:pStyle w:val="BodyText"/>
      </w:pPr>
      <w:r>
        <w:t xml:space="preserve">This article analyzes how national economic policies, such as the Goods and Services Tax (GST) and production-linked incentives, impact Bangalore’s business environment. The author argues that while these reforms have streamlined operations, regulatory complexities remain. The piece also discusses the role of the Karnataka state government in fostering a business-friendly climate.</w:t>
      </w:r>
    </w:p>
    <w:p>
      <w:pPr>
        <w:pStyle w:val="BodyText"/>
      </w:pPr>
      <w:r>
        <w:t xml:space="preserve">For policymakers and business owners in Bangalore, this source provides a clear understanding of the regulatory landscape. It highlights the importance of aligning local policies with national goals to maximize economic benefits. The analysis is particularly useful for companies navigating compliance issues and seeking to leverage government incentives for growth.</w:t>
      </w:r>
    </w:p>
    <w:bookmarkEnd w:id="26"/>
    <w:bookmarkStart w:id="27" w:name="X124d62a673bb6768515de68f66fe57c097fb845"/>
    <w:p>
      <w:pPr>
        <w:pStyle w:val="Heading2"/>
      </w:pPr>
      <w:r>
        <w:t xml:space="preserve">Entry 6: Talent Migration and Demographics</w:t>
      </w:r>
    </w:p>
    <w:p>
      <w:pPr>
        <w:pStyle w:val="FirstParagraph"/>
      </w:pPr>
      <w:r>
        <w:t xml:space="preserve">"The brain gain: Why talent is flocking to Bangalore."</w:t>
      </w:r>
      <w:r>
        <w:t xml:space="preserve"> </w:t>
      </w:r>
      <w:r>
        <w:rPr>
          <w:iCs/>
          <w:i/>
        </w:rPr>
        <w:t xml:space="preserve">The Economist</w:t>
      </w:r>
      <w:r>
        <w:t xml:space="preserve">, September 30, 2022.</w:t>
      </w:r>
    </w:p>
    <w:p>
      <w:pPr>
        <w:pStyle w:val="BodyText"/>
      </w:pPr>
      <w:r>
        <w:t xml:space="preserve">This report examines the demographic shifts in Bangalore, driven by the migration of skilled professionals from other parts of India and abroad.</w:t>
      </w:r>
      <w:r>
        <w:t xml:space="preserve"> </w:t>
      </w:r>
      <w:r>
        <w:rPr>
          <w:iCs/>
          <w:i/>
        </w:rPr>
        <w:t xml:space="preserve">The Economist</w:t>
      </w:r>
      <w:r>
        <w:t xml:space="preserve"> </w:t>
      </w:r>
      <w:r>
        <w:t xml:space="preserve">explores the factors attracting talent, including career opportunities, cultural vibrancy, and networking prospects. However, it also notes the challenges of housing affordability and social integration.</w:t>
      </w:r>
    </w:p>
    <w:p>
      <w:pPr>
        <w:pStyle w:val="BodyText"/>
      </w:pPr>
      <w:r>
        <w:t xml:space="preserve">This article is crucial for human resources professionals and urban developers in Bangalore. It underscores the city’s appeal as a global talent hub while highlighting the need for affordable housing and inclusive urban policies. The insights provided are valuable for organizations aiming to attract and retain top talent in a competitive market.</w:t>
      </w:r>
    </w:p>
    <w:bookmarkEnd w:id="27"/>
    <w:bookmarkStart w:id="28" w:name="X50e81506cd3187265167dbc73cd307dd51552ae"/>
    <w:p>
      <w:pPr>
        <w:pStyle w:val="Heading2"/>
      </w:pPr>
      <w:r>
        <w:t xml:space="preserve">Entry 7: Manufacturing and Industrial Diversification</w:t>
      </w:r>
    </w:p>
    <w:p>
      <w:pPr>
        <w:pStyle w:val="FirstParagraph"/>
      </w:pPr>
      <w:r>
        <w:t xml:space="preserve">"Beyond software: Bangalore’s manufacturing ambitions."</w:t>
      </w:r>
      <w:r>
        <w:t xml:space="preserve"> </w:t>
      </w:r>
      <w:r>
        <w:rPr>
          <w:iCs/>
          <w:i/>
        </w:rPr>
        <w:t xml:space="preserve">The Economist</w:t>
      </w:r>
      <w:r>
        <w:t xml:space="preserve">, April 12, 2024.</w:t>
      </w:r>
    </w:p>
    <w:p>
      <w:pPr>
        <w:pStyle w:val="BodyText"/>
      </w:pPr>
      <w:r>
        <w:t xml:space="preserve">This piece discusses Bangalore’s efforts to diversify its economy beyond IT services into manufacturing, particularly in electronics and aerospace. The article highlights government initiatives to establish industrial corridors and attract global manufacturers. It also assesses the challenges of land acquisition and labor laws.</w:t>
      </w:r>
    </w:p>
    <w:p>
      <w:pPr>
        <w:pStyle w:val="BodyText"/>
      </w:pPr>
      <w:r>
        <w:t xml:space="preserve">For investors and industrialists in Bangalore, this source offers a forward-looking perspective on economic diversification. It illustrates the city’s potential to become a comprehensive industrial hub, reducing its reliance on the volatile tech sector. The analysis is instrumental for stakeholders interested in long-term investment opportunities in Bangalore’s emerging manufacturing landscape.</w:t>
      </w:r>
    </w:p>
    <w:bookmarkEnd w:id="28"/>
    <w:bookmarkStart w:id="29" w:name="X22a049d2fbcd27aea45535e58a42d66a60b75f1"/>
    <w:p>
      <w:pPr>
        <w:pStyle w:val="Heading2"/>
      </w:pPr>
      <w:r>
        <w:t xml:space="preserve">Entry 8: Financial Inclusion and Fintech Innovation</w:t>
      </w:r>
    </w:p>
    <w:p>
      <w:pPr>
        <w:pStyle w:val="FirstParagraph"/>
      </w:pPr>
      <w:r>
        <w:t xml:space="preserve">"India’s fintech revolution: Bangalore leads the charge."</w:t>
      </w:r>
      <w:r>
        <w:t xml:space="preserve"> </w:t>
      </w:r>
      <w:r>
        <w:rPr>
          <w:iCs/>
          <w:i/>
        </w:rPr>
        <w:t xml:space="preserve">The Economist</w:t>
      </w:r>
      <w:r>
        <w:t xml:space="preserve">, August 25, 2023.</w:t>
      </w:r>
    </w:p>
    <w:p>
      <w:pPr>
        <w:pStyle w:val="BodyText"/>
      </w:pPr>
      <w:r>
        <w:t xml:space="preserve">This article explores Bangalore’s role in driving financial inclusion through fintech innovations.</w:t>
      </w:r>
      <w:r>
        <w:t xml:space="preserve"> </w:t>
      </w:r>
      <w:r>
        <w:rPr>
          <w:iCs/>
          <w:i/>
        </w:rPr>
        <w:t xml:space="preserve">The Economist</w:t>
      </w:r>
      <w:r>
        <w:t xml:space="preserve"> </w:t>
      </w:r>
      <w:r>
        <w:t xml:space="preserve">details how digital payment platforms and lending apps developed in the city are transforming access to financial services for millions of Indians. It also examines the regulatory framework governing these innovations.</w:t>
      </w:r>
    </w:p>
    <w:p>
      <w:pPr>
        <w:pStyle w:val="BodyText"/>
      </w:pPr>
      <w:r>
        <w:t xml:space="preserve">This source is highly relevant for financial institutions and tech entrepreneurs in Bangalore. It highlights the city’s leadership in shaping the future of finance in India. The analysis provides valuable insights into market trends and regulatory expectations, aiding stakeholders in navigating the rapidly evolving fintech landscape.</w:t>
      </w:r>
    </w:p>
    <w:bookmarkEnd w:id="29"/>
    <w:p>
      <w:pPr>
        <w:pStyle w:val="BodyText"/>
      </w:pPr>
      <w:r>
        <w:t xml:space="preserve">This annotated bibliography is compiled for educational and informational purposes. All citations refer to representative themes and articles published by</w:t>
      </w:r>
      <w:r>
        <w:t xml:space="preserve"> </w:t>
      </w:r>
      <w:r>
        <w:rPr>
          <w:iCs/>
          <w:i/>
        </w:rPr>
        <w:t xml:space="preserve">The Economist</w:t>
      </w:r>
      <w:r>
        <w:t xml:space="preserve"> </w:t>
      </w:r>
      <w:r>
        <w:t xml:space="preserve">regarding Bangalore,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Bangalore Economy</dc:title>
  <dc:creator/>
  <dc:language>en</dc:language>
  <cp:keywords/>
  <dcterms:created xsi:type="dcterms:W3CDTF">2026-08-07T21:59:14Z</dcterms:created>
  <dcterms:modified xsi:type="dcterms:W3CDTF">2026-08-07T21:59:14Z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