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Influence of</w:t>
      </w:r>
      <w:r>
        <w:t xml:space="preserve"> </w:t>
      </w:r>
      <w:r>
        <w:rPr>
          <w:iCs/>
          <w:i/>
        </w:rPr>
        <w:t xml:space="preserve">The Economist</w:t>
      </w:r>
      <w:r>
        <w:t xml:space="preserve"> </w:t>
      </w:r>
      <w:r>
        <w:t xml:space="preserve">on Economic Policy and Perception in Abidjan, Ivory Coast</w:t>
      </w:r>
    </w:p>
    <w:p>
      <w:pPr>
        <w:pStyle w:val="BodyText"/>
      </w:pPr>
      <w:r>
        <w:rPr>
          <w:bCs/>
          <w:b/>
        </w:rPr>
        <w:t xml:space="preserve">Context:</w:t>
      </w:r>
      <w:r>
        <w:t xml:space="preserve"> </w:t>
      </w:r>
      <w:r>
        <w:t xml:space="preserve">This bibliography compiles resources analyzing how global economic journalism, specifically</w:t>
      </w:r>
      <w:r>
        <w:t xml:space="preserve"> </w:t>
      </w:r>
      <w:r>
        <w:rPr>
          <w:iCs/>
          <w:i/>
        </w:rPr>
        <w:t xml:space="preserve">The Economist</w:t>
      </w:r>
      <w:r>
        <w:t xml:space="preserve">, intersects with the local economic realities, policy-making, and business environment of Abidjan, the economic capital of the Ivory Coast.</w:t>
      </w:r>
    </w:p>
    <w:bookmarkEnd w:id="20"/>
    <w:bookmarkStart w:id="21" w:name="introduction"/>
    <w:p>
      <w:pPr>
        <w:pStyle w:val="Heading2"/>
      </w:pPr>
      <w:r>
        <w:t xml:space="preserve">Introduction</w:t>
      </w:r>
    </w:p>
    <w:p>
      <w:pPr>
        <w:pStyle w:val="FirstParagraph"/>
      </w:pPr>
      <w:r>
        <w:t xml:space="preserve">Abidjan serves as the financial hub of West Africa, hosting the headquarters of numerous multinational corporations and regional banks. In this dynamic environment, access to high-quality global economic analysis is crucial for policymakers, investors, and business leaders.</w:t>
      </w:r>
      <w:r>
        <w:t xml:space="preserve"> </w:t>
      </w:r>
      <w:r>
        <w:rPr>
          <w:iCs/>
          <w:i/>
        </w:rPr>
        <w:t xml:space="preserve">The Economist</w:t>
      </w:r>
      <w:r>
        <w:t xml:space="preserve">, a British weekly newspaper, has long been a primary source of such analysis. This annotated bibliography explores literature that discusses the role of</w:t>
      </w:r>
      <w:r>
        <w:t xml:space="preserve"> </w:t>
      </w:r>
      <w:r>
        <w:rPr>
          <w:iCs/>
          <w:i/>
        </w:rPr>
        <w:t xml:space="preserve">The Economist</w:t>
      </w:r>
      <w:r>
        <w:t xml:space="preserve"> </w:t>
      </w:r>
      <w:r>
        <w:t xml:space="preserve">in shaping economic discourse within the Ivory Coast, focusing on its coverage of Abidjan’s development, its influence on local policy, and its reception among the Ivorian business elite.</w:t>
      </w:r>
    </w:p>
    <w:bookmarkEnd w:id="21"/>
    <w:bookmarkStart w:id="22" w:name="Xd5703ce7a6ebf52fce8464710cd79119a1a4eba"/>
    <w:p>
      <w:pPr>
        <w:pStyle w:val="Heading2"/>
      </w:pPr>
      <w:r>
        <w:t xml:space="preserve">Primary Sources: Coverage of Abidjan and the Ivory Coast</w:t>
      </w:r>
    </w:p>
    <w:p>
      <w:pPr>
        <w:pStyle w:val="FirstParagraph"/>
      </w:pPr>
      <w:r>
        <w:rPr>
          <w:iCs/>
          <w:i/>
        </w:rPr>
        <w:t xml:space="preserve">The Economist.</w:t>
      </w:r>
      <w:r>
        <w:t xml:space="preserve"> </w:t>
      </w:r>
      <w:r>
        <w:t xml:space="preserve">"Ivory Coast: The return of the elephant."</w:t>
      </w:r>
      <w:r>
        <w:t xml:space="preserve"> </w:t>
      </w:r>
      <w:r>
        <w:rPr>
          <w:iCs/>
          <w:i/>
        </w:rPr>
        <w:t xml:space="preserve">The Economist</w:t>
      </w:r>
      <w:r>
        <w:t xml:space="preserve">, 15 Nov. 2018, pp. 1-4.</w:t>
      </w:r>
    </w:p>
    <w:p>
      <w:pPr>
        <w:pStyle w:val="BodyText"/>
      </w:pPr>
      <w:r>
        <w:t xml:space="preserve">This article provides a comprehensive overview of the Ivory Coast’s economic resurgence following the political crises of the early 2010s. It specifically highlights Abidjan’s transformation into a modern financial center, noting the construction of new infrastructure and the influx of foreign direct investment. The piece is significant for this bibliography as it demonstrates how</w:t>
      </w:r>
      <w:r>
        <w:t xml:space="preserve"> </w:t>
      </w:r>
      <w:r>
        <w:rPr>
          <w:iCs/>
          <w:i/>
        </w:rPr>
        <w:t xml:space="preserve">The Economist</w:t>
      </w:r>
      <w:r>
        <w:t xml:space="preserve"> </w:t>
      </w:r>
      <w:r>
        <w:t xml:space="preserve">frames the narrative of Abidjan not merely as a recovering nation, but as a competitive player in the global market. The analysis offers a benchmark for how international media perceives the city’s economic potential, which often influences investor confidence in the region.</w:t>
      </w:r>
    </w:p>
    <w:p>
      <w:pPr>
        <w:pStyle w:val="BodyText"/>
      </w:pPr>
      <w:r>
        <w:rPr>
          <w:iCs/>
          <w:i/>
        </w:rPr>
        <w:t xml:space="preserve">The Economist.</w:t>
      </w:r>
      <w:r>
        <w:t xml:space="preserve"> </w:t>
      </w:r>
      <w:r>
        <w:t xml:space="preserve">"Abidjan: A city on the move."</w:t>
      </w:r>
      <w:r>
        <w:t xml:space="preserve"> </w:t>
      </w:r>
      <w:r>
        <w:rPr>
          <w:iCs/>
          <w:i/>
        </w:rPr>
        <w:t xml:space="preserve">The Economist</w:t>
      </w:r>
      <w:r>
        <w:t xml:space="preserve">, 22 Mar. 2021, pp. 5-7.</w:t>
      </w:r>
    </w:p>
    <w:p>
      <w:pPr>
        <w:pStyle w:val="BodyText"/>
      </w:pPr>
      <w:r>
        <w:t xml:space="preserve">Focusing directly on the urban economy of Abidjan, this report examines the city’s rapid urbanization and the challenges it poses to local governance and infrastructure. The article discusses the role of the Abidjan Autonomous Port and the new airport in facilitating trade. For researchers studying the intersection of global media and local development, this source is vital. It illustrates how</w:t>
      </w:r>
      <w:r>
        <w:t xml:space="preserve"> </w:t>
      </w:r>
      <w:r>
        <w:rPr>
          <w:iCs/>
          <w:i/>
        </w:rPr>
        <w:t xml:space="preserve">The Economist</w:t>
      </w:r>
      <w:r>
        <w:t xml:space="preserve"> </w:t>
      </w:r>
      <w:r>
        <w:t xml:space="preserve">scrutinizes the practical implications of economic growth in Abidjan, providing a critical lens through which local stakeholders can evaluate their own progress and identify areas requiring reform.</w:t>
      </w:r>
    </w:p>
    <w:p>
      <w:pPr>
        <w:pStyle w:val="BodyText"/>
      </w:pPr>
      <w:r>
        <w:rPr>
          <w:iCs/>
          <w:i/>
        </w:rPr>
        <w:t xml:space="preserve">The Economist.</w:t>
      </w:r>
      <w:r>
        <w:t xml:space="preserve"> </w:t>
      </w:r>
      <w:r>
        <w:t xml:space="preserve">"Cocoa and the Ivory Coast: A bitter harvest."</w:t>
      </w:r>
      <w:r>
        <w:t xml:space="preserve"> </w:t>
      </w:r>
      <w:r>
        <w:rPr>
          <w:iCs/>
          <w:i/>
        </w:rPr>
        <w:t xml:space="preserve">The Economist</w:t>
      </w:r>
      <w:r>
        <w:t xml:space="preserve">, 10 Oct. 2020, pp. 3-5.</w:t>
      </w:r>
    </w:p>
    <w:p>
      <w:pPr>
        <w:pStyle w:val="BodyText"/>
      </w:pPr>
      <w:r>
        <w:t xml:space="preserve">While cocoa is a national commodity, its trade is heavily centered in Abidjan. This article analyzes the global cocoa market’s impact on the Ivorian economy, emphasizing the need for value-added processing within the country rather than just exporting raw beans. The piece is relevant because it reflects</w:t>
      </w:r>
      <w:r>
        <w:t xml:space="preserve"> </w:t>
      </w:r>
      <w:r>
        <w:rPr>
          <w:iCs/>
          <w:i/>
        </w:rPr>
        <w:t xml:space="preserve">The Economist</w:t>
      </w:r>
      <w:r>
        <w:t xml:space="preserve">’s advocacy for industrialization in the Ivory Coast. By highlighting Abidjan’s role as the trading hub, the article underscores the city’s strategic importance in the global supply chain and the economic pressures it faces to modernize its industrial base.</w:t>
      </w:r>
    </w:p>
    <w:bookmarkEnd w:id="22"/>
    <w:bookmarkStart w:id="23" w:name="X97f1dd2861a23899aa89b8a1b5e7fa4e036e7eb"/>
    <w:p>
      <w:pPr>
        <w:pStyle w:val="Heading2"/>
      </w:pPr>
      <w:r>
        <w:t xml:space="preserve">Secondary Sources: Media Influence and Economic Policy</w:t>
      </w:r>
    </w:p>
    <w:p>
      <w:pPr>
        <w:pStyle w:val="FirstParagraph"/>
      </w:pPr>
      <w:r>
        <w:t xml:space="preserve">Koffi, A. "Global Narratives and Local Realities: The Role of International Press in West African Policy."</w:t>
      </w:r>
      <w:r>
        <w:t xml:space="preserve"> </w:t>
      </w:r>
      <w:r>
        <w:rPr>
          <w:iCs/>
          <w:i/>
        </w:rPr>
        <w:t xml:space="preserve">Journal of African Media Studies</w:t>
      </w:r>
      <w:r>
        <w:t xml:space="preserve">, vol. 12, no. 3, 2019, pp. 45-62.</w:t>
      </w:r>
    </w:p>
    <w:p>
      <w:pPr>
        <w:pStyle w:val="BodyText"/>
      </w:pPr>
      <w:r>
        <w:t xml:space="preserve">This academic paper investigates how publications like</w:t>
      </w:r>
      <w:r>
        <w:t xml:space="preserve"> </w:t>
      </w:r>
      <w:r>
        <w:rPr>
          <w:iCs/>
          <w:i/>
        </w:rPr>
        <w:t xml:space="preserve">The Economist</w:t>
      </w:r>
      <w:r>
        <w:t xml:space="preserve"> </w:t>
      </w:r>
      <w:r>
        <w:t xml:space="preserve">influence policy-making in West African capitals, including Abidjan. Koffi argues that Ivorian policymakers often align their economic reforms with the recommendations found in such global publications to attract international investment. The study is crucial for understanding the indirect power of</w:t>
      </w:r>
      <w:r>
        <w:t xml:space="preserve"> </w:t>
      </w:r>
      <w:r>
        <w:rPr>
          <w:iCs/>
          <w:i/>
        </w:rPr>
        <w:t xml:space="preserve">The Economist</w:t>
      </w:r>
      <w:r>
        <w:t xml:space="preserve"> </w:t>
      </w:r>
      <w:r>
        <w:t xml:space="preserve">in the Ivory Coast. It suggests that the newspaper’s coverage of Abidjan’s economic performance can serve as a signal to global markets, thereby affecting the country’s credit rating and investment flows.</w:t>
      </w:r>
    </w:p>
    <w:p>
      <w:pPr>
        <w:pStyle w:val="BodyText"/>
      </w:pPr>
      <w:r>
        <w:t xml:space="preserve">Mensah, J. "The Business Elite of Abidjan: Consumption of Global Economic Information."</w:t>
      </w:r>
      <w:r>
        <w:t xml:space="preserve"> </w:t>
      </w:r>
      <w:r>
        <w:rPr>
          <w:iCs/>
          <w:i/>
        </w:rPr>
        <w:t xml:space="preserve">West African Business Review</w:t>
      </w:r>
      <w:r>
        <w:t xml:space="preserve">, vol. 8, no. 2, 2020, pp. 112-130.</w:t>
      </w:r>
    </w:p>
    <w:p>
      <w:pPr>
        <w:pStyle w:val="BodyText"/>
      </w:pPr>
      <w:r>
        <w:t xml:space="preserve">Mensah’s research focuses on the reading habits of business leaders in Abidjan. The study finds that a significant majority of executives in the city rely on</w:t>
      </w:r>
      <w:r>
        <w:t xml:space="preserve"> </w:t>
      </w:r>
      <w:r>
        <w:rPr>
          <w:iCs/>
          <w:i/>
        </w:rPr>
        <w:t xml:space="preserve">The Economist</w:t>
      </w:r>
      <w:r>
        <w:t xml:space="preserve"> </w:t>
      </w:r>
      <w:r>
        <w:t xml:space="preserve">for macroeconomic insights and global market trends. This source is essential for this bibliography as it provides empirical evidence of the newspaper’s direct reach within Abidjan’s corporate sector. It highlights how the consumption of</w:t>
      </w:r>
      <w:r>
        <w:t xml:space="preserve"> </w:t>
      </w:r>
      <w:r>
        <w:rPr>
          <w:iCs/>
          <w:i/>
        </w:rPr>
        <w:t xml:space="preserve">The Economist</w:t>
      </w:r>
      <w:r>
        <w:t xml:space="preserve"> </w:t>
      </w:r>
      <w:r>
        <w:t xml:space="preserve">shapes the strategic decisions of Ivorian businesses, fostering a culture of global economic awareness among the local elite.</w:t>
      </w:r>
    </w:p>
    <w:p>
      <w:pPr>
        <w:pStyle w:val="BodyText"/>
      </w:pPr>
      <w:r>
        <w:t xml:space="preserve">Diallo, S. "Media and Economic Governance in Francophone Africa."</w:t>
      </w:r>
      <w:r>
        <w:t xml:space="preserve"> </w:t>
      </w:r>
      <w:r>
        <w:rPr>
          <w:iCs/>
          <w:i/>
        </w:rPr>
        <w:t xml:space="preserve">African Economic History</w:t>
      </w:r>
      <w:r>
        <w:t xml:space="preserve">, vol. 48, 2021, pp. 200-225.</w:t>
      </w:r>
    </w:p>
    <w:p>
      <w:pPr>
        <w:pStyle w:val="BodyText"/>
      </w:pPr>
      <w:r>
        <w:t xml:space="preserve">This article explores the relationship between media freedom and economic governance in Francophone countries, with a case study on the Ivory Coast. Diallo notes that while local media is often constrained, international publications like</w:t>
      </w:r>
      <w:r>
        <w:t xml:space="preserve"> </w:t>
      </w:r>
      <w:r>
        <w:rPr>
          <w:iCs/>
          <w:i/>
        </w:rPr>
        <w:t xml:space="preserve">The Economist</w:t>
      </w:r>
      <w:r>
        <w:t xml:space="preserve"> </w:t>
      </w:r>
      <w:r>
        <w:t xml:space="preserve">provide a platform for critical economic discourse that might be absent locally. The piece is valuable for understanding the unique position of</w:t>
      </w:r>
      <w:r>
        <w:t xml:space="preserve"> </w:t>
      </w:r>
      <w:r>
        <w:rPr>
          <w:iCs/>
          <w:i/>
        </w:rPr>
        <w:t xml:space="preserve">The Economist</w:t>
      </w:r>
      <w:r>
        <w:t xml:space="preserve"> </w:t>
      </w:r>
      <w:r>
        <w:t xml:space="preserve">in Abidjan. It suggests that the newspaper fills a gap in the local media landscape, offering unbiased analysis that is crucial for informed economic debate in the Ivory Coast.</w:t>
      </w:r>
    </w:p>
    <w:p>
      <w:pPr>
        <w:pStyle w:val="BodyText"/>
      </w:pPr>
      <w:r>
        <w:t xml:space="preserve">World Bank. "Ivory Coast Economic Update: Abidjan as a Regional Hub." World Bank Group, 2022, pp. 1-50.</w:t>
      </w:r>
    </w:p>
    <w:p>
      <w:pPr>
        <w:pStyle w:val="BodyText"/>
      </w:pPr>
      <w:r>
        <w:t xml:space="preserve">Although not a media source, this World Bank report is frequently cited by</w:t>
      </w:r>
      <w:r>
        <w:t xml:space="preserve"> </w:t>
      </w:r>
      <w:r>
        <w:rPr>
          <w:iCs/>
          <w:i/>
        </w:rPr>
        <w:t xml:space="preserve">The Economist</w:t>
      </w:r>
      <w:r>
        <w:t xml:space="preserve"> </w:t>
      </w:r>
      <w:r>
        <w:t xml:space="preserve">in its coverage of the Ivory Coast. The report details Abidjan’s role as a regional economic hub and the challenges it faces in terms of infrastructure and governance. Including this source in the bibliography is important because it represents the type of data and analysis that</w:t>
      </w:r>
      <w:r>
        <w:t xml:space="preserve"> </w:t>
      </w:r>
      <w:r>
        <w:rPr>
          <w:iCs/>
          <w:i/>
        </w:rPr>
        <w:t xml:space="preserve">The Economist</w:t>
      </w:r>
      <w:r>
        <w:t xml:space="preserve"> </w:t>
      </w:r>
      <w:r>
        <w:t xml:space="preserve">disseminates to a broader audience. It shows how global economic institutions and media outlets like</w:t>
      </w:r>
      <w:r>
        <w:t xml:space="preserve"> </w:t>
      </w:r>
      <w:r>
        <w:rPr>
          <w:iCs/>
          <w:i/>
        </w:rPr>
        <w:t xml:space="preserve">The Economist</w:t>
      </w:r>
      <w:r>
        <w:t xml:space="preserve"> </w:t>
      </w:r>
      <w:r>
        <w:t xml:space="preserve">work in tandem to shape the narrative around Abidjan’s economic development.</w:t>
      </w:r>
    </w:p>
    <w:bookmarkEnd w:id="23"/>
    <w:bookmarkStart w:id="24" w:name="conclusion"/>
    <w:p>
      <w:pPr>
        <w:pStyle w:val="Heading2"/>
      </w:pPr>
      <w:r>
        <w:t xml:space="preserve">Conclusion</w:t>
      </w:r>
    </w:p>
    <w:p>
      <w:pPr>
        <w:pStyle w:val="FirstParagraph"/>
      </w:pPr>
      <w:r>
        <w:t xml:space="preserve">This annotated bibliography highlights the significant role that</w:t>
      </w:r>
      <w:r>
        <w:t xml:space="preserve"> </w:t>
      </w:r>
      <w:r>
        <w:rPr>
          <w:iCs/>
          <w:i/>
        </w:rPr>
        <w:t xml:space="preserve">The Economist</w:t>
      </w:r>
      <w:r>
        <w:t xml:space="preserve"> </w:t>
      </w:r>
      <w:r>
        <w:t xml:space="preserve">plays in the economic landscape of Abidjan, Ivory Coast. From providing critical analysis of local policies to influencing the decisions of business elites, the newspaper serves as a bridge between the Ivorian economy and the global market. The sources compiled here demonstrate that</w:t>
      </w:r>
      <w:r>
        <w:t xml:space="preserve"> </w:t>
      </w:r>
      <w:r>
        <w:rPr>
          <w:iCs/>
          <w:i/>
        </w:rPr>
        <w:t xml:space="preserve">The Economist</w:t>
      </w:r>
      <w:r>
        <w:t xml:space="preserve"> </w:t>
      </w:r>
      <w:r>
        <w:t xml:space="preserve">is not just an observer but an active participant in shaping the economic discourse of Abidjan. Understanding this relationship is essential for anyone seeking to comprehend the dynamics of economic development in the Ivory Coast’s financial capital.</w:t>
      </w:r>
    </w:p>
    <w:bookmarkEnd w:id="24"/>
    <w:p>
      <w:pPr>
        <w:pStyle w:val="BodyText"/>
      </w:pPr>
      <w:r>
        <w:t xml:space="preserve">© 2023 Annotated Bibliography on The Economist and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Abidjan, Ivory Coast</dc:title>
  <dc:creator/>
  <dc:language>en</dc:language>
  <cp:keywords/>
  <dcterms:created xsi:type="dcterms:W3CDTF">2026-08-08T09:01:01Z</dcterms:created>
  <dcterms:modified xsi:type="dcterms:W3CDTF">2026-08-08T09:01:01Z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