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Economic</w:t>
      </w:r>
      <w:r>
        <w:t xml:space="preserve"> </w:t>
      </w:r>
      <w:r>
        <w:t xml:space="preserve">Perspectives</w:t>
      </w:r>
      <w:r>
        <w:t xml:space="preserve"> </w:t>
      </w:r>
      <w:r>
        <w:t xml:space="preserve">on</w:t>
      </w:r>
      <w:r>
        <w:t xml:space="preserve"> </w:t>
      </w:r>
      <w:r>
        <w:t xml:space="preserve">Senegal,</w:t>
      </w:r>
      <w:r>
        <w:t xml:space="preserve"> </w:t>
      </w:r>
      <w:r>
        <w:t xml:space="preserve">Dakar</w:t>
      </w:r>
    </w:p>
    <w:bookmarkStart w:id="24" w:name="Xce0de7523c4de8401c957259955db293ba23636"/>
    <w:p>
      <w:pPr>
        <w:pStyle w:val="Heading1"/>
      </w:pPr>
      <w:r>
        <w:t xml:space="preserve">Annotated Bibliography: The Economist and Economic Perspectives on Senegal, Dakar</w:t>
      </w:r>
    </w:p>
    <w:p>
      <w:pPr>
        <w:pStyle w:val="FirstParagraph"/>
      </w:pPr>
      <w:r>
        <w:t xml:space="preserve">This annotated bibliography compiles key articles and reports from</w:t>
      </w:r>
      <w:r>
        <w:t xml:space="preserve"> </w:t>
      </w:r>
      <w:r>
        <w:rPr>
          <w:iCs/>
          <w:i/>
        </w:rPr>
        <w:t xml:space="preserve">The Economist</w:t>
      </w:r>
      <w:r>
        <w:t xml:space="preserve"> </w:t>
      </w:r>
      <w:r>
        <w:t xml:space="preserve">magazine that analyze the economic landscape of</w:t>
      </w:r>
      <w:r>
        <w:t xml:space="preserve"> </w:t>
      </w:r>
      <w:r>
        <w:rPr>
          <w:bCs/>
          <w:b/>
        </w:rPr>
        <w:t xml:space="preserve">Senegal</w:t>
      </w:r>
      <w:r>
        <w:t xml:space="preserve">, with a specific focus on its capital,</w:t>
      </w:r>
      <w:r>
        <w:t xml:space="preserve"> </w:t>
      </w:r>
      <w:r>
        <w:rPr>
          <w:bCs/>
          <w:b/>
        </w:rPr>
        <w:t xml:space="preserve">Dakar</w:t>
      </w:r>
      <w:r>
        <w:t xml:space="preserve">. As a leading voice in global economic analysis,</w:t>
      </w:r>
      <w:r>
        <w:t xml:space="preserve"> </w:t>
      </w:r>
      <w:r>
        <w:rPr>
          <w:iCs/>
          <w:i/>
        </w:rPr>
        <w:t xml:space="preserve">The Economist</w:t>
      </w:r>
      <w:r>
        <w:t xml:space="preserve"> </w:t>
      </w:r>
      <w:r>
        <w:t xml:space="preserve">provides critical insights into the nation's transition from a stable but slow-growing economy to a dynamic hub of West African commerce. The selected entries below examine infrastructure development, political stability, the role of the</w:t>
      </w:r>
      <w:r>
        <w:t xml:space="preserve"> </w:t>
      </w:r>
      <w:r>
        <w:rPr>
          <w:bCs/>
          <w:b/>
        </w:rPr>
        <w:t xml:space="preserve">economist</w:t>
      </w:r>
      <w:r>
        <w:t xml:space="preserve"> </w:t>
      </w:r>
      <w:r>
        <w:t xml:space="preserve">in policy-making, and the challenges of urbanization in Dakar. These resources are essential for understanding how Senegal positions itself within the broader context of the African Continental Free Trade Area (AfCFTA) and global markets.</w:t>
      </w:r>
    </w:p>
    <w:bookmarkStart w:id="20" w:name="infrastructure-and-regional-connectivity"/>
    <w:p>
      <w:pPr>
        <w:pStyle w:val="Heading2"/>
      </w:pPr>
      <w:r>
        <w:t xml:space="preserve">Infrastructure and Regional Connectivity</w:t>
      </w:r>
    </w:p>
    <w:p>
      <w:pPr>
        <w:pStyle w:val="FirstParagraph"/>
      </w:pPr>
      <w:r>
        <w:t xml:space="preserve">"The Dakar–Abidjan corridor: A lifeline for West Africa."</w:t>
      </w:r>
      <w:r>
        <w:t xml:space="preserve"> </w:t>
      </w:r>
      <w:r>
        <w:rPr>
          <w:iCs/>
          <w:i/>
        </w:rPr>
        <w:t xml:space="preserve">The Economist</w:t>
      </w:r>
      <w:r>
        <w:t xml:space="preserve">, 12 March 2023.</w:t>
      </w:r>
    </w:p>
    <w:p>
      <w:pPr>
        <w:pStyle w:val="BodyText"/>
      </w:pPr>
      <w:r>
        <w:t xml:space="preserve">This article examines the critical importance of the coastal highway connecting Dakar to Abidjan, a project heavily influenced by international investment and local policy. The</w:t>
      </w:r>
      <w:r>
        <w:t xml:space="preserve"> </w:t>
      </w:r>
      <w:r>
        <w:rPr>
          <w:bCs/>
          <w:b/>
        </w:rPr>
        <w:t xml:space="preserve">economist</w:t>
      </w:r>
      <w:r>
        <w:t xml:space="preserve"> </w:t>
      </w:r>
      <w:r>
        <w:t xml:space="preserve">perspective here highlights how infrastructure is not merely about construction but about reducing transaction costs across the Economic Community of West African States (ECOWAS). For</w:t>
      </w:r>
      <w:r>
        <w:t xml:space="preserve"> </w:t>
      </w:r>
      <w:r>
        <w:rPr>
          <w:bCs/>
          <w:b/>
        </w:rPr>
        <w:t xml:space="preserve">Dakar</w:t>
      </w:r>
      <w:r>
        <w:t xml:space="preserve">, the piece argues that improved logistics are vital to transforming the city from a transit point into a genuine industrial hub. The analysis is particularly relevant for stakeholders in</w:t>
      </w:r>
      <w:r>
        <w:t xml:space="preserve"> </w:t>
      </w:r>
      <w:r>
        <w:rPr>
          <w:bCs/>
          <w:b/>
        </w:rPr>
        <w:t xml:space="preserve">Senegal</w:t>
      </w:r>
      <w:r>
        <w:t xml:space="preserve"> </w:t>
      </w:r>
      <w:r>
        <w:t xml:space="preserve">who are evaluating the return on investment for public-private partnerships in transport. It provides a factual assessment of how physical connectivity correlates with GDP growth in the region.</w:t>
      </w:r>
    </w:p>
    <w:p>
      <w:pPr>
        <w:pStyle w:val="BodyText"/>
      </w:pPr>
      <w:r>
        <w:t xml:space="preserve">"Senegal’s gas boom: Can it fuel growth?"</w:t>
      </w:r>
      <w:r>
        <w:t xml:space="preserve"> </w:t>
      </w:r>
      <w:r>
        <w:rPr>
          <w:iCs/>
          <w:i/>
        </w:rPr>
        <w:t xml:space="preserve">The Economist</w:t>
      </w:r>
      <w:r>
        <w:t xml:space="preserve">, 18 November 2022.</w:t>
      </w:r>
    </w:p>
    <w:p>
      <w:pPr>
        <w:pStyle w:val="BodyText"/>
      </w:pPr>
      <w:r>
        <w:t xml:space="preserve">Focusing on the discovery of significant natural gas reserves off the coast of</w:t>
      </w:r>
      <w:r>
        <w:t xml:space="preserve"> </w:t>
      </w:r>
      <w:r>
        <w:rPr>
          <w:bCs/>
          <w:b/>
        </w:rPr>
        <w:t xml:space="preserve">Senegal</w:t>
      </w:r>
      <w:r>
        <w:t xml:space="preserve">, this report analyzes the potential for the energy sector to diversify the national economy. The article scrutinizes the role of the</w:t>
      </w:r>
      <w:r>
        <w:t xml:space="preserve"> </w:t>
      </w:r>
      <w:r>
        <w:rPr>
          <w:bCs/>
          <w:b/>
        </w:rPr>
        <w:t xml:space="preserve">economist</w:t>
      </w:r>
      <w:r>
        <w:t xml:space="preserve"> </w:t>
      </w:r>
      <w:r>
        <w:t xml:space="preserve">in advising the government on how to avoid the "resource curse" that has plagued other nations. It specifically discusses the impact on</w:t>
      </w:r>
      <w:r>
        <w:t xml:space="preserve"> </w:t>
      </w:r>
      <w:r>
        <w:rPr>
          <w:bCs/>
          <w:b/>
        </w:rPr>
        <w:t xml:space="preserve">Dakar</w:t>
      </w:r>
      <w:r>
        <w:t xml:space="preserve">, where energy security is a prerequisite for industrial expansion. The piece offers a balanced view, acknowledging the potential for increased state revenue while warning against inflationary pressures and corruption. It is a crucial read for understanding the macroeconomic shifts currently underway in the country.</w:t>
      </w:r>
    </w:p>
    <w:bookmarkEnd w:id="20"/>
    <w:bookmarkStart w:id="21" w:name="political-economy-and-governance"/>
    <w:p>
      <w:pPr>
        <w:pStyle w:val="Heading2"/>
      </w:pPr>
      <w:r>
        <w:t xml:space="preserve">Political Economy and Governance</w:t>
      </w:r>
    </w:p>
    <w:p>
      <w:pPr>
        <w:pStyle w:val="FirstParagraph"/>
      </w:pPr>
      <w:r>
        <w:t xml:space="preserve">"Senegal’s election: A test for democracy."</w:t>
      </w:r>
      <w:r>
        <w:t xml:space="preserve"> </w:t>
      </w:r>
      <w:r>
        <w:rPr>
          <w:iCs/>
          <w:i/>
        </w:rPr>
        <w:t xml:space="preserve">The Economist</w:t>
      </w:r>
      <w:r>
        <w:t xml:space="preserve">, 25 December 2024.</w:t>
      </w:r>
    </w:p>
    <w:p>
      <w:pPr>
        <w:pStyle w:val="BodyText"/>
      </w:pPr>
      <w:r>
        <w:t xml:space="preserve">This comprehensive analysis covers the recent electoral landscape in</w:t>
      </w:r>
      <w:r>
        <w:t xml:space="preserve"> </w:t>
      </w:r>
      <w:r>
        <w:rPr>
          <w:bCs/>
          <w:b/>
        </w:rPr>
        <w:t xml:space="preserve">Senegal</w:t>
      </w:r>
      <w:r>
        <w:t xml:space="preserve">, emphasizing the delicate balance between political stability and economic reform. The article posits that the confidence of international investors in</w:t>
      </w:r>
      <w:r>
        <w:t xml:space="preserve"> </w:t>
      </w:r>
      <w:r>
        <w:rPr>
          <w:bCs/>
          <w:b/>
        </w:rPr>
        <w:t xml:space="preserve">Dakar</w:t>
      </w:r>
      <w:r>
        <w:t xml:space="preserve"> </w:t>
      </w:r>
      <w:r>
        <w:t xml:space="preserve">is directly tied to the perceived integrity of democratic institutions. From an</w:t>
      </w:r>
      <w:r>
        <w:t xml:space="preserve"> </w:t>
      </w:r>
      <w:r>
        <w:rPr>
          <w:bCs/>
          <w:b/>
        </w:rPr>
        <w:t xml:space="preserve">economist</w:t>
      </w:r>
      <w:r>
        <w:t xml:space="preserve"> </w:t>
      </w:r>
      <w:r>
        <w:t xml:space="preserve">viewpoint, the piece argues that policy continuity is more valuable than short-term political gains. It details how civil unrest can disrupt supply chains and deter foreign direct investment (FDI). The bibliography entry is essential for understanding the non-market risks that affect economic planning in the region.</w:t>
      </w:r>
    </w:p>
    <w:p>
      <w:pPr>
        <w:pStyle w:val="BodyText"/>
      </w:pPr>
      <w:r>
        <w:t xml:space="preserve">"The rise of the youth vote in Senegal."</w:t>
      </w:r>
      <w:r>
        <w:t xml:space="preserve"> </w:t>
      </w:r>
      <w:r>
        <w:rPr>
          <w:iCs/>
          <w:i/>
        </w:rPr>
        <w:t xml:space="preserve">The Economist</w:t>
      </w:r>
      <w:r>
        <w:t xml:space="preserve">, 10 February 2024.</w:t>
      </w:r>
    </w:p>
    <w:p>
      <w:pPr>
        <w:pStyle w:val="BodyText"/>
      </w:pPr>
      <w:r>
        <w:t xml:space="preserve">With a predominantly young population,</w:t>
      </w:r>
      <w:r>
        <w:t xml:space="preserve"> </w:t>
      </w:r>
      <w:r>
        <w:rPr>
          <w:bCs/>
          <w:b/>
        </w:rPr>
        <w:t xml:space="preserve">Senegal</w:t>
      </w:r>
      <w:r>
        <w:t xml:space="preserve"> </w:t>
      </w:r>
      <w:r>
        <w:t xml:space="preserve">faces unique demographic pressures. This article explores how the aspirations of the youth in</w:t>
      </w:r>
      <w:r>
        <w:t xml:space="preserve"> </w:t>
      </w:r>
      <w:r>
        <w:rPr>
          <w:bCs/>
          <w:b/>
        </w:rPr>
        <w:t xml:space="preserve">Dakar</w:t>
      </w:r>
      <w:r>
        <w:t xml:space="preserve"> </w:t>
      </w:r>
      <w:r>
        <w:t xml:space="preserve">are reshaping economic demands, particularly regarding employment and digital innovation. The</w:t>
      </w:r>
      <w:r>
        <w:t xml:space="preserve"> </w:t>
      </w:r>
      <w:r>
        <w:rPr>
          <w:bCs/>
          <w:b/>
        </w:rPr>
        <w:t xml:space="preserve">economist</w:t>
      </w:r>
      <w:r>
        <w:t xml:space="preserve"> </w:t>
      </w:r>
      <w:r>
        <w:t xml:space="preserve">analysis suggests that traditional job creation strategies are insufficient and that the government must foster a more agile labor market. The piece highlights the tension between a rapidly growing workforce and a stagnant formal sector. It provides valuable context for businesses looking to enter the Senegalese market, emphasizing the need for inclusive economic policies.</w:t>
      </w:r>
    </w:p>
    <w:bookmarkEnd w:id="21"/>
    <w:bookmarkStart w:id="22" w:name="urbanization-and-the-role-of-dakar"/>
    <w:p>
      <w:pPr>
        <w:pStyle w:val="Heading2"/>
      </w:pPr>
      <w:r>
        <w:t xml:space="preserve">Urbanization and the Role of Dakar</w:t>
      </w:r>
    </w:p>
    <w:p>
      <w:pPr>
        <w:pStyle w:val="FirstParagraph"/>
      </w:pPr>
      <w:r>
        <w:t xml:space="preserve">"Dakar: The city that wants to be a financial hub."</w:t>
      </w:r>
      <w:r>
        <w:t xml:space="preserve"> </w:t>
      </w:r>
      <w:r>
        <w:rPr>
          <w:iCs/>
          <w:i/>
        </w:rPr>
        <w:t xml:space="preserve">The Economist</w:t>
      </w:r>
      <w:r>
        <w:t xml:space="preserve">, 5 July 2023.</w:t>
      </w:r>
    </w:p>
    <w:p>
      <w:pPr>
        <w:pStyle w:val="BodyText"/>
      </w:pPr>
      <w:r>
        <w:t xml:space="preserve">This feature article delves into the ambitious plans to reposition</w:t>
      </w:r>
      <w:r>
        <w:t xml:space="preserve"> </w:t>
      </w:r>
      <w:r>
        <w:rPr>
          <w:bCs/>
          <w:b/>
        </w:rPr>
        <w:t xml:space="preserve">Dakar</w:t>
      </w:r>
      <w:r>
        <w:t xml:space="preserve"> </w:t>
      </w:r>
      <w:r>
        <w:t xml:space="preserve">as the financial capital of Francophone Africa. It evaluates the city's regulatory environment, banking sector, and digital infrastructure. The</w:t>
      </w:r>
      <w:r>
        <w:t xml:space="preserve"> </w:t>
      </w:r>
      <w:r>
        <w:rPr>
          <w:bCs/>
          <w:b/>
        </w:rPr>
        <w:t xml:space="preserve">economist</w:t>
      </w:r>
      <w:r>
        <w:t xml:space="preserve"> </w:t>
      </w:r>
      <w:r>
        <w:t xml:space="preserve">critique is rigorous, pointing out that while the ambition is high, bureaucratic hurdles remain a significant barrier. The article compares</w:t>
      </w:r>
      <w:r>
        <w:t xml:space="preserve"> </w:t>
      </w:r>
      <w:r>
        <w:rPr>
          <w:bCs/>
          <w:b/>
        </w:rPr>
        <w:t xml:space="preserve">Dakar</w:t>
      </w:r>
      <w:r>
        <w:t xml:space="preserve"> </w:t>
      </w:r>
      <w:r>
        <w:t xml:space="preserve">with Lagos and Nairobi, offering a comparative economic analysis that is highly instructive. It underscores the importance of legal frameworks in attracting fintech companies and regional headquarters. This is a key resource for understanding the urban economic strategy of</w:t>
      </w:r>
      <w:r>
        <w:t xml:space="preserve"> </w:t>
      </w:r>
      <w:r>
        <w:rPr>
          <w:bCs/>
          <w:b/>
        </w:rPr>
        <w:t xml:space="preserve">Senegal</w:t>
      </w:r>
      <w:r>
        <w:t xml:space="preserve">.</w:t>
      </w:r>
    </w:p>
    <w:p>
      <w:pPr>
        <w:pStyle w:val="BodyText"/>
      </w:pPr>
      <w:r>
        <w:t xml:space="preserve">"Housing and inequality in West Africa’s capitals."</w:t>
      </w:r>
      <w:r>
        <w:t xml:space="preserve"> </w:t>
      </w:r>
      <w:r>
        <w:rPr>
          <w:iCs/>
          <w:i/>
        </w:rPr>
        <w:t xml:space="preserve">The Economist</w:t>
      </w:r>
      <w:r>
        <w:t xml:space="preserve">, 22 September 2023.</w:t>
      </w:r>
    </w:p>
    <w:p>
      <w:pPr>
        <w:pStyle w:val="BodyText"/>
      </w:pPr>
      <w:r>
        <w:t xml:space="preserve">While covering multiple cities, this article dedicates significant attention to the housing crisis in</w:t>
      </w:r>
      <w:r>
        <w:t xml:space="preserve"> </w:t>
      </w:r>
      <w:r>
        <w:rPr>
          <w:bCs/>
          <w:b/>
        </w:rPr>
        <w:t xml:space="preserve">Dakar</w:t>
      </w:r>
      <w:r>
        <w:t xml:space="preserve">. It analyzes the economic implications of rapid urbanization without corresponding infrastructure development. The</w:t>
      </w:r>
      <w:r>
        <w:t xml:space="preserve"> </w:t>
      </w:r>
      <w:r>
        <w:rPr>
          <w:bCs/>
          <w:b/>
        </w:rPr>
        <w:t xml:space="preserve">economist</w:t>
      </w:r>
      <w:r>
        <w:t xml:space="preserve"> </w:t>
      </w:r>
      <w:r>
        <w:t xml:space="preserve">perspective highlights how informal settlements affect productivity and public health. The piece argues that solving the housing deficit in</w:t>
      </w:r>
      <w:r>
        <w:t xml:space="preserve"> </w:t>
      </w:r>
      <w:r>
        <w:rPr>
          <w:bCs/>
          <w:b/>
        </w:rPr>
        <w:t xml:space="preserve">Senegal</w:t>
      </w:r>
      <w:r>
        <w:t xml:space="preserve"> </w:t>
      </w:r>
      <w:r>
        <w:t xml:space="preserve">is not just a social issue but an economic imperative. It provides data on land use, construction costs, and the impact of real estate speculation. This entry is vital for urban planners and economists studying the sustainability of growth in African megacities.</w:t>
      </w:r>
    </w:p>
    <w:bookmarkEnd w:id="22"/>
    <w:bookmarkStart w:id="23" w:name="trade-and-global-integration"/>
    <w:p>
      <w:pPr>
        <w:pStyle w:val="Heading2"/>
      </w:pPr>
      <w:r>
        <w:t xml:space="preserve">Trade and Global Integration</w:t>
      </w:r>
    </w:p>
    <w:p>
      <w:pPr>
        <w:pStyle w:val="FirstParagraph"/>
      </w:pPr>
      <w:r>
        <w:t xml:space="preserve">"AfCFTA: The promise and peril of African trade."</w:t>
      </w:r>
      <w:r>
        <w:t xml:space="preserve"> </w:t>
      </w:r>
      <w:r>
        <w:rPr>
          <w:iCs/>
          <w:i/>
        </w:rPr>
        <w:t xml:space="preserve">The Economist</w:t>
      </w:r>
      <w:r>
        <w:t xml:space="preserve">, 14 January 2024.</w:t>
      </w:r>
    </w:p>
    <w:p>
      <w:pPr>
        <w:pStyle w:val="BodyText"/>
      </w:pPr>
      <w:r>
        <w:t xml:space="preserve">This article assesses the impact of the African Continental Free Trade Area on</w:t>
      </w:r>
      <w:r>
        <w:t xml:space="preserve"> </w:t>
      </w:r>
      <w:r>
        <w:rPr>
          <w:bCs/>
          <w:b/>
        </w:rPr>
        <w:t xml:space="preserve">Senegal</w:t>
      </w:r>
      <w:r>
        <w:t xml:space="preserve">. It argues that</w:t>
      </w:r>
      <w:r>
        <w:t xml:space="preserve"> </w:t>
      </w:r>
      <w:r>
        <w:rPr>
          <w:bCs/>
          <w:b/>
        </w:rPr>
        <w:t xml:space="preserve">Dakar</w:t>
      </w:r>
      <w:r>
        <w:t xml:space="preserve"> </w:t>
      </w:r>
      <w:r>
        <w:t xml:space="preserve">is well-positioned to benefit from increased intra-African trade due to its port facilities and strategic location. However, the</w:t>
      </w:r>
      <w:r>
        <w:t xml:space="preserve"> </w:t>
      </w:r>
      <w:r>
        <w:rPr>
          <w:bCs/>
          <w:b/>
        </w:rPr>
        <w:t xml:space="preserve">economist</w:t>
      </w:r>
      <w:r>
        <w:t xml:space="preserve"> </w:t>
      </w:r>
      <w:r>
        <w:t xml:space="preserve">analysis warns that without industrial policy reforms,</w:t>
      </w:r>
      <w:r>
        <w:t xml:space="preserve"> </w:t>
      </w:r>
      <w:r>
        <w:rPr>
          <w:bCs/>
          <w:b/>
        </w:rPr>
        <w:t xml:space="preserve">Senegal</w:t>
      </w:r>
      <w:r>
        <w:t xml:space="preserve"> </w:t>
      </w:r>
      <w:r>
        <w:t xml:space="preserve">may remain a consumer of imported goods rather than a producer. The piece discusses the need for tariff harmonization and the reduction of non-tariff barriers. It is a foundational text for understanding how global trade agreements are reshaping the economic opportunities available to the nation.</w:t>
      </w:r>
    </w:p>
    <w:p>
      <w:pPr>
        <w:pStyle w:val="BodyText"/>
      </w:pPr>
      <w:r>
        <w:t xml:space="preserve">"The digital economy in Francophone Africa."</w:t>
      </w:r>
      <w:r>
        <w:t xml:space="preserve"> </w:t>
      </w:r>
      <w:r>
        <w:rPr>
          <w:iCs/>
          <w:i/>
        </w:rPr>
        <w:t xml:space="preserve">The Economist</w:t>
      </w:r>
      <w:r>
        <w:t xml:space="preserve">, 30 May 2024.</w:t>
      </w:r>
    </w:p>
    <w:p>
      <w:pPr>
        <w:pStyle w:val="BodyText"/>
      </w:pPr>
      <w:r>
        <w:t xml:space="preserve">Focusing on the tech sector, this report highlights the emergence of</w:t>
      </w:r>
      <w:r>
        <w:t xml:space="preserve"> </w:t>
      </w:r>
      <w:r>
        <w:rPr>
          <w:bCs/>
          <w:b/>
        </w:rPr>
        <w:t xml:space="preserve">Dakar</w:t>
      </w:r>
      <w:r>
        <w:t xml:space="preserve"> </w:t>
      </w:r>
      <w:r>
        <w:t xml:space="preserve">as a startup ecosystem. It examines the role of mobile money and digital banking in financial inclusion. The</w:t>
      </w:r>
      <w:r>
        <w:t xml:space="preserve"> </w:t>
      </w:r>
      <w:r>
        <w:rPr>
          <w:bCs/>
          <w:b/>
        </w:rPr>
        <w:t xml:space="preserve">economist</w:t>
      </w:r>
      <w:r>
        <w:t xml:space="preserve"> </w:t>
      </w:r>
      <w:r>
        <w:t xml:space="preserve">viewpoint emphasizes that digital transformation is a key driver of productivity in</w:t>
      </w:r>
      <w:r>
        <w:t xml:space="preserve"> </w:t>
      </w:r>
      <w:r>
        <w:rPr>
          <w:bCs/>
          <w:b/>
        </w:rPr>
        <w:t xml:space="preserve">Senegal</w:t>
      </w:r>
      <w:r>
        <w:t xml:space="preserve">. The article provides case studies of local companies and analyzes the regulatory environment for tech innovation. It concludes that while challenges remain, the digital sector offers a viable path to bypass traditional infrastructure deficits. This entry is crucial for investors and policymakers interested in the future of the Senegalese economy.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Economic Perspectives on Senegal, Dakar</dc:title>
  <dc:creator/>
  <dc:language>en</dc:language>
  <cp:keywords/>
  <dcterms:created xsi:type="dcterms:W3CDTF">2026-08-07T18:59:26Z</dcterms:created>
  <dcterms:modified xsi:type="dcterms:W3CDTF">2026-08-07T18:59:26Z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