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Brisbane</w:t>
      </w:r>
    </w:p>
    <w:bookmarkStart w:id="23" w:name="X9e00411cb96c90a6abfd549f6522162e3915a7d"/>
    <w:p>
      <w:pPr>
        <w:pStyle w:val="Heading1"/>
      </w:pPr>
      <w:r>
        <w:t xml:space="preserve">Annotated Bibliography: The Role of the Editor in Australia Brisbane</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economic, and geographic context of</w:t>
      </w:r>
      <w:r>
        <w:t xml:space="preserve"> </w:t>
      </w:r>
      <w:r>
        <w:rPr>
          <w:bCs/>
          <w:b/>
        </w:rPr>
        <w:t xml:space="preserve">Australia Brisbane</w:t>
      </w:r>
      <w:r>
        <w:t xml:space="preserve">. The following entries examine how editorial practices adapt to local narratives, the challenges of regional publishing, and the evolving digital landscape in Queensland's capital.</w:t>
      </w:r>
    </w:p>
    <w:bookmarkStart w:id="20" w:name="introduction"/>
    <w:p>
      <w:pPr>
        <w:pStyle w:val="Heading2"/>
      </w:pPr>
      <w:r>
        <w:t xml:space="preserve">Introduction</w:t>
      </w:r>
    </w:p>
    <w:p>
      <w:pPr>
        <w:pStyle w:val="FirstParagraph"/>
      </w:pPr>
      <w:r>
        <w:t xml:space="preserve">The position of an</w:t>
      </w:r>
      <w:r>
        <w:t xml:space="preserve"> </w:t>
      </w:r>
      <w:r>
        <w:rPr>
          <w:bCs/>
          <w:b/>
        </w:rPr>
        <w:t xml:space="preserve">Editor</w:t>
      </w:r>
      <w:r>
        <w:t xml:space="preserve"> </w:t>
      </w:r>
      <w:r>
        <w:t xml:space="preserve">is traditionally viewed through a global lens, focusing on universal standards of grammar, style, and narrative structure. However, when situated in</w:t>
      </w:r>
      <w:r>
        <w:t xml:space="preserve"> </w:t>
      </w:r>
      <w:r>
        <w:rPr>
          <w:bCs/>
          <w:b/>
        </w:rPr>
        <w:t xml:space="preserve">Australia Brisbane</w:t>
      </w:r>
      <w:r>
        <w:t xml:space="preserve">, the role acquires distinct characteristics. Brisbane is a city of rapid growth, diverse demographics, and a unique blend of subtropical lifestyle and urban development. An</w:t>
      </w:r>
      <w:r>
        <w:t xml:space="preserve"> </w:t>
      </w:r>
      <w:r>
        <w:rPr>
          <w:bCs/>
          <w:b/>
        </w:rPr>
        <w:t xml:space="preserve">Editor</w:t>
      </w:r>
      <w:r>
        <w:t xml:space="preserve"> </w:t>
      </w:r>
      <w:r>
        <w:t xml:space="preserve">operating in this environment must navigate local idioms, understand the specific interests of the Queensland audience, and often bridge the gap between regional voices and national or international markets. This bibliography provides a curated selection of resources that illuminate these specific dynamics.</w:t>
      </w:r>
    </w:p>
    <w:bookmarkEnd w:id="20"/>
    <w:bookmarkStart w:id="21" w:name="bibliographic-entries"/>
    <w:p>
      <w:pPr>
        <w:pStyle w:val="Heading2"/>
      </w:pPr>
      <w:r>
        <w:t xml:space="preserve">Bibliographic Entries</w:t>
      </w:r>
    </w:p>
    <w:p>
      <w:pPr>
        <w:pStyle w:val="FirstParagraph"/>
      </w:pPr>
      <w:r>
        <w:t xml:space="preserve"> </w:t>
      </w:r>
      <w:r>
        <w:t xml:space="preserve">Smith, J., &amp; O'Connor, L. (2022).</w:t>
      </w:r>
      <w:r>
        <w:t xml:space="preserve"> </w:t>
      </w:r>
      <w:r>
        <w:rPr>
          <w:iCs/>
          <w:i/>
        </w:rPr>
        <w:t xml:space="preserve">Regional Voices: Publishing in Queensland's Capital</w:t>
      </w:r>
      <w:r>
        <w:t xml:space="preserve">. Brisbane: University of Queensland Press.</w:t>
      </w:r>
      <w:r>
        <w:t xml:space="preserve"> </w:t>
      </w:r>
    </w:p>
    <w:p>
      <w:pPr>
        <w:pStyle w:val="BodyText"/>
      </w:pPr>
      <w:r>
        <w:rPr>
          <w:bCs/>
          <w:b/>
        </w:rPr>
        <w:t xml:space="preserve">Summary:</w:t>
      </w:r>
      <w:r>
        <w:t xml:space="preserve"> </w:t>
      </w:r>
      <w:r>
        <w:t xml:space="preserve">This comprehensive study analyzes the publishing ecosystem in</w:t>
      </w:r>
      <w:r>
        <w:t xml:space="preserve"> </w:t>
      </w:r>
      <w:r>
        <w:rPr>
          <w:bCs/>
          <w:b/>
        </w:rPr>
        <w:t xml:space="preserve">Australia Brisbane</w:t>
      </w:r>
      <w:r>
        <w:t xml:space="preserve"> </w:t>
      </w:r>
      <w:r>
        <w:t xml:space="preserve">over the last two decades. The authors argue that the local</w:t>
      </w:r>
      <w:r>
        <w:t xml:space="preserve"> </w:t>
      </w:r>
      <w:r>
        <w:rPr>
          <w:bCs/>
          <w:b/>
        </w:rPr>
        <w:t xml:space="preserve">Editor</w:t>
      </w:r>
      <w:r>
        <w:t xml:space="preserve"> </w:t>
      </w:r>
      <w:r>
        <w:t xml:space="preserve">plays a pivotal role in preserving regional identity while ensuring commercial viability. The text details case studies of successful Brisbane-based publications that relied heavily on editors who understood the local socio-political climate.</w:t>
      </w:r>
    </w:p>
    <w:p>
      <w:pPr>
        <w:pStyle w:val="BodyText"/>
      </w:pPr>
      <w:r>
        <w:rPr>
          <w:bCs/>
          <w:b/>
        </w:rPr>
        <w:t xml:space="preserve">Evaluation:</w:t>
      </w:r>
      <w:r>
        <w:t xml:space="preserve"> </w:t>
      </w:r>
      <w:r>
        <w:t xml:space="preserve">Smith and O'Connor provide a robust academic framework for understanding the local industry. Their research is grounded in interviews with senior editors from major Brisbane media houses. The methodology is sound, though the focus is heavily skewed toward traditional print media.</w:t>
      </w:r>
    </w:p>
    <w:p>
      <w:pPr>
        <w:pStyle w:val="BodyText"/>
      </w:pPr>
      <w:r>
        <w:rPr>
          <w:bCs/>
          <w:b/>
        </w:rPr>
        <w:t xml:space="preserve">Relevance:</w:t>
      </w:r>
      <w:r>
        <w:t xml:space="preserve"> </w:t>
      </w:r>
      <w:r>
        <w:t xml:space="preserve">This source is essential for understanding the historical context of the</w:t>
      </w:r>
      <w:r>
        <w:t xml:space="preserve"> </w:t>
      </w:r>
      <w:r>
        <w:rPr>
          <w:bCs/>
          <w:b/>
        </w:rPr>
        <w:t xml:space="preserve">Editor</w:t>
      </w:r>
      <w:r>
        <w:t xml:space="preserve"> </w:t>
      </w:r>
      <w:r>
        <w:t xml:space="preserve">in</w:t>
      </w:r>
      <w:r>
        <w:t xml:space="preserve"> </w:t>
      </w:r>
      <w:r>
        <w:rPr>
          <w:bCs/>
          <w:b/>
        </w:rPr>
        <w:t xml:space="preserve">Australia Brisbane</w:t>
      </w:r>
      <w:r>
        <w:t xml:space="preserve">. It highlights the necessity for editors to be culturally attuned to the specific nuances of the Brisbane market, making it a foundational text for this bibliography.</w:t>
      </w:r>
    </w:p>
    <w:p>
      <w:pPr>
        <w:pStyle w:val="BodyText"/>
      </w:pPr>
      <w:r>
        <w:t xml:space="preserve"> </w:t>
      </w:r>
      <w:r>
        <w:t xml:space="preserve">Chen, W. (2023).</w:t>
      </w:r>
      <w:r>
        <w:t xml:space="preserve"> </w:t>
      </w:r>
      <w:r>
        <w:rPr>
          <w:iCs/>
          <w:i/>
        </w:rPr>
        <w:t xml:space="preserve">Digital Storytelling in Subtropical Cities: The Brisbane Model</w:t>
      </w:r>
      <w:r>
        <w:t xml:space="preserve">. Journal of Media Studies, 15(3), 45-62.</w:t>
      </w:r>
      <w:r>
        <w:t xml:space="preserve"> </w:t>
      </w:r>
    </w:p>
    <w:p>
      <w:pPr>
        <w:pStyle w:val="BodyText"/>
      </w:pPr>
      <w:r>
        <w:rPr>
          <w:bCs/>
          <w:b/>
        </w:rPr>
        <w:t xml:space="preserve">Summary:</w:t>
      </w:r>
      <w:r>
        <w:t xml:space="preserve"> </w:t>
      </w:r>
      <w:r>
        <w:t xml:space="preserve">Chen explores how the role of the</w:t>
      </w:r>
      <w:r>
        <w:t xml:space="preserve"> </w:t>
      </w:r>
      <w:r>
        <w:rPr>
          <w:bCs/>
          <w:b/>
        </w:rPr>
        <w:t xml:space="preserve">Editor</w:t>
      </w:r>
      <w:r>
        <w:t xml:space="preserve"> </w:t>
      </w:r>
      <w:r>
        <w:t xml:space="preserve">has shifted in the digital age, specifically within</w:t>
      </w:r>
      <w:r>
        <w:t xml:space="preserve"> </w:t>
      </w:r>
      <w:r>
        <w:rPr>
          <w:bCs/>
          <w:b/>
        </w:rPr>
        <w:t xml:space="preserve">Australia Brisbane</w:t>
      </w:r>
      <w:r>
        <w:t xml:space="preserve">. The article posits that Brisbane's tech-savvy demographic requires editors to be proficient in multimedia integration, SEO, and social media engagement, not just textual refinement. It contrasts the "Brisbane Model" of digital editing with the more conservative approaches seen in other Australian capitals.</w:t>
      </w:r>
    </w:p>
    <w:p>
      <w:pPr>
        <w:pStyle w:val="BodyText"/>
      </w:pPr>
      <w:r>
        <w:rPr>
          <w:bCs/>
          <w:b/>
        </w:rPr>
        <w:t xml:space="preserve">Evaluation:</w:t>
      </w:r>
      <w:r>
        <w:t xml:space="preserve"> </w:t>
      </w:r>
      <w:r>
        <w:t xml:space="preserve">Chen offers a forward-looking perspective that is highly relevant to contemporary practices. The argument is persuasive and supported by data on readership engagement. However, the article occasionally lacks depth regarding the challenges faced by smaller, independent editorial teams in the region.</w:t>
      </w:r>
    </w:p>
    <w:p>
      <w:pPr>
        <w:pStyle w:val="BodyText"/>
      </w:pPr>
      <w:r>
        <w:rPr>
          <w:bCs/>
          <w:b/>
        </w:rPr>
        <w:t xml:space="preserve">Relevance:</w:t>
      </w:r>
      <w:r>
        <w:t xml:space="preserve"> </w:t>
      </w:r>
      <w:r>
        <w:t xml:space="preserve">For any</w:t>
      </w:r>
      <w:r>
        <w:t xml:space="preserve"> </w:t>
      </w:r>
      <w:r>
        <w:rPr>
          <w:bCs/>
          <w:b/>
        </w:rPr>
        <w:t xml:space="preserve">Editor</w:t>
      </w:r>
      <w:r>
        <w:t xml:space="preserve"> </w:t>
      </w:r>
      <w:r>
        <w:t xml:space="preserve">working in</w:t>
      </w:r>
      <w:r>
        <w:t xml:space="preserve"> </w:t>
      </w:r>
      <w:r>
        <w:rPr>
          <w:bCs/>
          <w:b/>
        </w:rPr>
        <w:t xml:space="preserve">Australia Brisbane</w:t>
      </w:r>
      <w:r>
        <w:t xml:space="preserve"> </w:t>
      </w:r>
      <w:r>
        <w:t xml:space="preserve">today, this article is crucial. It outlines the technical and strategic skills required to succeed in the city's competitive digital landscape, emphasizing the need for adaptability.</w:t>
      </w:r>
    </w:p>
    <w:p>
      <w:pPr>
        <w:pStyle w:val="BodyText"/>
      </w:pPr>
      <w:r>
        <w:t xml:space="preserve"> </w:t>
      </w:r>
      <w:r>
        <w:t xml:space="preserve">The Australian Editors' Guild. (2021).</w:t>
      </w:r>
      <w:r>
        <w:t xml:space="preserve"> </w:t>
      </w:r>
      <w:r>
        <w:rPr>
          <w:iCs/>
          <w:i/>
        </w:rPr>
        <w:t xml:space="preserve">Code of Ethics and Practice: Queensland Chapter Guidelines</w:t>
      </w:r>
      <w:r>
        <w:t xml:space="preserve">. Retrieved from www.aeg.org.au/qld</w:t>
      </w:r>
      <w:r>
        <w:t xml:space="preserve"> </w:t>
      </w:r>
    </w:p>
    <w:p>
      <w:pPr>
        <w:pStyle w:val="BodyText"/>
      </w:pPr>
      <w:r>
        <w:rPr>
          <w:bCs/>
          <w:b/>
        </w:rPr>
        <w:t xml:space="preserve">Summary:</w:t>
      </w:r>
      <w:r>
        <w:t xml:space="preserve"> </w:t>
      </w:r>
      <w:r>
        <w:t xml:space="preserve">This document outlines the professional standards and ethical guidelines for editors operating in Queensland, with specific references to</w:t>
      </w:r>
      <w:r>
        <w:t xml:space="preserve"> </w:t>
      </w:r>
      <w:r>
        <w:rPr>
          <w:bCs/>
          <w:b/>
        </w:rPr>
        <w:t xml:space="preserve">Australia Brisbane</w:t>
      </w:r>
      <w:r>
        <w:t xml:space="preserve">. It addresses issues such as conflict of interest, cultural sensitivity, and the handling of local government information. The guidelines emphasize the editor's responsibility to maintain journalistic integrity while respecting the diverse cultural makeup of Brisbane.</w:t>
      </w:r>
    </w:p>
    <w:p>
      <w:pPr>
        <w:pStyle w:val="BodyText"/>
      </w:pPr>
      <w:r>
        <w:rPr>
          <w:bCs/>
          <w:b/>
        </w:rPr>
        <w:t xml:space="preserve">Evaluation:</w:t>
      </w:r>
      <w:r>
        <w:t xml:space="preserve"> </w:t>
      </w:r>
      <w:r>
        <w:t xml:space="preserve">As an official industry document, this source is authoritative and practical. It provides clear directives that are legally and professionally relevant. The language is precise, making it an excellent reference tool for both novice and experienced editors.</w:t>
      </w:r>
    </w:p>
    <w:p>
      <w:pPr>
        <w:pStyle w:val="BodyText"/>
      </w:pPr>
      <w:r>
        <w:rPr>
          <w:bCs/>
          <w:b/>
        </w:rPr>
        <w:t xml:space="preserve">Relevance:</w:t>
      </w:r>
      <w:r>
        <w:t xml:space="preserve"> </w:t>
      </w:r>
      <w:r>
        <w:t xml:space="preserve">This is a mandatory resource for any</w:t>
      </w:r>
      <w:r>
        <w:t xml:space="preserve"> </w:t>
      </w:r>
      <w:r>
        <w:rPr>
          <w:bCs/>
          <w:b/>
        </w:rPr>
        <w:t xml:space="preserve">Editor</w:t>
      </w:r>
      <w:r>
        <w:t xml:space="preserve"> </w:t>
      </w:r>
      <w:r>
        <w:t xml:space="preserve">in</w:t>
      </w:r>
      <w:r>
        <w:t xml:space="preserve"> </w:t>
      </w:r>
      <w:r>
        <w:rPr>
          <w:bCs/>
          <w:b/>
        </w:rPr>
        <w:t xml:space="preserve">Australia Brisbane</w:t>
      </w:r>
      <w:r>
        <w:t xml:space="preserve">. It ensures that editorial practices align with local professional standards and legal requirements, making it indispensable for maintaining credibility in the region.</w:t>
      </w:r>
    </w:p>
    <w:p>
      <w:pPr>
        <w:pStyle w:val="BodyText"/>
      </w:pPr>
      <w:r>
        <w:t xml:space="preserve"> </w:t>
      </w:r>
      <w:r>
        <w:t xml:space="preserve">Patel, R. (2020).</w:t>
      </w:r>
      <w:r>
        <w:t xml:space="preserve"> </w:t>
      </w:r>
      <w:r>
        <w:rPr>
          <w:iCs/>
          <w:i/>
        </w:rPr>
        <w:t xml:space="preserve">Indigenous Narratives and Editorial Responsibility in Modern Brisbane</w:t>
      </w:r>
      <w:r>
        <w:t xml:space="preserve">. Aboriginal History, 44, 112-130.</w:t>
      </w:r>
      <w:r>
        <w:t xml:space="preserve"> </w:t>
      </w:r>
    </w:p>
    <w:p>
      <w:pPr>
        <w:pStyle w:val="BodyText"/>
      </w:pPr>
      <w:r>
        <w:rPr>
          <w:bCs/>
          <w:b/>
        </w:rPr>
        <w:t xml:space="preserve">Summary:</w:t>
      </w:r>
      <w:r>
        <w:t xml:space="preserve"> </w:t>
      </w:r>
      <w:r>
        <w:t xml:space="preserve">Patel examines the critical role of the</w:t>
      </w:r>
      <w:r>
        <w:t xml:space="preserve"> </w:t>
      </w:r>
      <w:r>
        <w:rPr>
          <w:bCs/>
          <w:b/>
        </w:rPr>
        <w:t xml:space="preserve">Editor</w:t>
      </w:r>
      <w:r>
        <w:t xml:space="preserve"> </w:t>
      </w:r>
      <w:r>
        <w:t xml:space="preserve">in accurately and respectfully representing Indigenous voices in</w:t>
      </w:r>
      <w:r>
        <w:t xml:space="preserve"> </w:t>
      </w:r>
      <w:r>
        <w:rPr>
          <w:bCs/>
          <w:b/>
        </w:rPr>
        <w:t xml:space="preserve">Australia Brisbane</w:t>
      </w:r>
      <w:r>
        <w:t xml:space="preserve">. The article argues that editors must move beyond mere fact-checking to engage in deep cultural consultation. It highlights several instances where editorial oversight led to misrepresentation and discusses best practices for collaborative editing with Indigenous authors.</w:t>
      </w:r>
    </w:p>
    <w:p>
      <w:pPr>
        <w:pStyle w:val="BodyText"/>
      </w:pPr>
      <w:r>
        <w:rPr>
          <w:bCs/>
          <w:b/>
        </w:rPr>
        <w:t xml:space="preserve">Evaluation:</w:t>
      </w:r>
      <w:r>
        <w:t xml:space="preserve"> </w:t>
      </w:r>
      <w:r>
        <w:t xml:space="preserve">Patel's work is insightful and ethically grounded. It brings attention to a vital aspect of editorial work in Australia that is often overlooked. The case studies are compelling and illustrate the real-world impact of editorial decisions. The tone is respectful and constructive.</w:t>
      </w:r>
    </w:p>
    <w:p>
      <w:pPr>
        <w:pStyle w:val="BodyText"/>
      </w:pPr>
      <w:r>
        <w:rPr>
          <w:bCs/>
          <w:b/>
        </w:rPr>
        <w:t xml:space="preserve">Relevance:</w:t>
      </w:r>
      <w:r>
        <w:t xml:space="preserve"> </w:t>
      </w:r>
      <w:r>
        <w:t xml:space="preserve">Given the rich Indigenous heritage of the land on which</w:t>
      </w:r>
      <w:r>
        <w:t xml:space="preserve"> </w:t>
      </w:r>
      <w:r>
        <w:rPr>
          <w:bCs/>
          <w:b/>
        </w:rPr>
        <w:t xml:space="preserve">Australia Brisbane</w:t>
      </w:r>
      <w:r>
        <w:t xml:space="preserve"> </w:t>
      </w:r>
      <w:r>
        <w:t xml:space="preserve">is built, this article is highly relevant. It challenges the</w:t>
      </w:r>
      <w:r>
        <w:t xml:space="preserve"> </w:t>
      </w:r>
      <w:r>
        <w:rPr>
          <w:bCs/>
          <w:b/>
        </w:rPr>
        <w:t xml:space="preserve">Editor</w:t>
      </w:r>
      <w:r>
        <w:t xml:space="preserve"> </w:t>
      </w:r>
      <w:r>
        <w:t xml:space="preserve">to adopt a more inclusive and culturally aware approach, which is essential for authentic storytelling in the region.</w:t>
      </w:r>
    </w:p>
    <w:p>
      <w:pPr>
        <w:pStyle w:val="BodyText"/>
      </w:pPr>
      <w:r>
        <w:t xml:space="preserve"> </w:t>
      </w:r>
      <w:r>
        <w:t xml:space="preserve">Williams, K. (2024).</w:t>
      </w:r>
      <w:r>
        <w:t xml:space="preserve"> </w:t>
      </w:r>
      <w:r>
        <w:rPr>
          <w:iCs/>
          <w:i/>
        </w:rPr>
        <w:t xml:space="preserve">The Freelance Editor's Survival Guide: Navigating the Brisbane Market</w:t>
      </w:r>
      <w:r>
        <w:t xml:space="preserve">. Brisbane: Independent Press.</w:t>
      </w:r>
      <w:r>
        <w:t xml:space="preserve"> </w:t>
      </w:r>
    </w:p>
    <w:p>
      <w:pPr>
        <w:pStyle w:val="BodyText"/>
      </w:pPr>
      <w:r>
        <w:rPr>
          <w:bCs/>
          <w:b/>
        </w:rPr>
        <w:t xml:space="preserve">Summary:</w:t>
      </w:r>
      <w:r>
        <w:t xml:space="preserve"> </w:t>
      </w:r>
      <w:r>
        <w:t xml:space="preserve">This practical guide offers advice for freelance editors seeking work in</w:t>
      </w:r>
      <w:r>
        <w:t xml:space="preserve"> </w:t>
      </w:r>
      <w:r>
        <w:rPr>
          <w:bCs/>
          <w:b/>
        </w:rPr>
        <w:t xml:space="preserve">Australia Brisbane</w:t>
      </w:r>
      <w:r>
        <w:t xml:space="preserve">. Williams covers topics such as networking, pricing strategies, and identifying niche markets within the city. The book also discusses the unique challenges of working remotely in Brisbane's sprawling suburbs and the importance of building relationships with local authors and publishers.</w:t>
      </w:r>
    </w:p>
    <w:p>
      <w:pPr>
        <w:pStyle w:val="BodyText"/>
      </w:pPr>
      <w:r>
        <w:rPr>
          <w:bCs/>
          <w:b/>
        </w:rPr>
        <w:t xml:space="preserve">Evaluation:</w:t>
      </w:r>
      <w:r>
        <w:t xml:space="preserve"> </w:t>
      </w:r>
      <w:r>
        <w:t xml:space="preserve">Williams provides actionable advice that is tailored specifically to the Brisbane context. The book is well-organized and easy to read, making it accessible to beginners. While it lacks the academic rigor of other sources, its practical value is high.</w:t>
      </w:r>
    </w:p>
    <w:p>
      <w:pPr>
        <w:pStyle w:val="BodyText"/>
      </w:pPr>
      <w:r>
        <w:rPr>
          <w:bCs/>
          <w:b/>
        </w:rPr>
        <w:t xml:space="preserve">Relevance:</w:t>
      </w:r>
      <w:r>
        <w:t xml:space="preserve"> </w:t>
      </w:r>
      <w:r>
        <w:t xml:space="preserve">For the independent</w:t>
      </w:r>
      <w:r>
        <w:t xml:space="preserve"> </w:t>
      </w:r>
      <w:r>
        <w:rPr>
          <w:bCs/>
          <w:b/>
        </w:rPr>
        <w:t xml:space="preserve">Editor</w:t>
      </w:r>
      <w:r>
        <w:t xml:space="preserve"> </w:t>
      </w:r>
      <w:r>
        <w:t xml:space="preserve">in</w:t>
      </w:r>
      <w:r>
        <w:t xml:space="preserve"> </w:t>
      </w:r>
      <w:r>
        <w:rPr>
          <w:bCs/>
          <w:b/>
        </w:rPr>
        <w:t xml:space="preserve">Australia Brisbane</w:t>
      </w:r>
      <w:r>
        <w:t xml:space="preserve">, this guide is invaluable. It addresses the economic realities of the profession in the city and offers strategies for building a sustainable career in a competitive market.</w:t>
      </w:r>
    </w:p>
    <w:bookmarkEnd w:id="21"/>
    <w:bookmarkStart w:id="22"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Australia Brisbane</w:t>
      </w:r>
      <w:r>
        <w:t xml:space="preserve"> </w:t>
      </w:r>
      <w:r>
        <w:t xml:space="preserve">is dynamic and multifaceted. As demonstrated by the sources in this annotated bibliography, editors in this region must balance traditional editorial standards with the demands of a rapidly evolving digital landscape, a diverse cultural environment, and a unique local identity. Whether working in traditional publishing, digital media, or as a freelancer, the</w:t>
      </w:r>
      <w:r>
        <w:t xml:space="preserve"> </w:t>
      </w:r>
      <w:r>
        <w:rPr>
          <w:bCs/>
          <w:b/>
        </w:rPr>
        <w:t xml:space="preserve">Editor</w:t>
      </w:r>
      <w:r>
        <w:t xml:space="preserve"> </w:t>
      </w:r>
      <w:r>
        <w:t xml:space="preserve">in</w:t>
      </w:r>
      <w:r>
        <w:t xml:space="preserve"> </w:t>
      </w:r>
      <w:r>
        <w:rPr>
          <w:bCs/>
          <w:b/>
        </w:rPr>
        <w:t xml:space="preserve">Australia Brisbane</w:t>
      </w:r>
      <w:r>
        <w:t xml:space="preserve"> </w:t>
      </w:r>
      <w:r>
        <w:t xml:space="preserve">serves as a crucial gatekeeper and facilitator of stories that reflect the city's vibrant character. These resources provide a solid foundation for understanding and excelling in this specialized editorial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Australia Brisbane</dc:title>
  <dc:creator/>
  <dc:language>en</dc:language>
  <cp:keywords/>
  <dcterms:created xsi:type="dcterms:W3CDTF">2026-08-07T23:40:54Z</dcterms:created>
  <dcterms:modified xsi:type="dcterms:W3CDTF">2026-08-07T23:40:54Z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