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Editor</w:t>
      </w:r>
      <w:r>
        <w:t xml:space="preserve"> </w:t>
      </w:r>
      <w:r>
        <w:t xml:space="preserve">in</w:t>
      </w:r>
      <w:r>
        <w:t xml:space="preserve"> </w:t>
      </w:r>
      <w:r>
        <w:t xml:space="preserve">Italy</w:t>
      </w:r>
      <w:r>
        <w:t xml:space="preserve"> </w:t>
      </w:r>
      <w:r>
        <w:t xml:space="preserve">Milan</w:t>
      </w:r>
    </w:p>
    <w:bookmarkStart w:id="20" w:name="X897e4b235526e9ac469593662c501f9d13c1473"/>
    <w:p>
      <w:pPr>
        <w:pStyle w:val="Heading1"/>
      </w:pPr>
      <w:r>
        <w:t xml:space="preserve">Annotated Bibliography: The Role of the Editor in Italy Milan</w:t>
      </w:r>
    </w:p>
    <w:p>
      <w:pPr>
        <w:pStyle w:val="FirstParagraph"/>
      </w:pPr>
      <w:r>
        <w:t xml:space="preserve">The following annotated bibliography explores the multifaceted role of the</w:t>
      </w:r>
      <w:r>
        <w:t xml:space="preserve"> </w:t>
      </w:r>
      <w:r>
        <w:rPr>
          <w:bCs/>
          <w:b/>
        </w:rPr>
        <w:t xml:space="preserve">Editor</w:t>
      </w:r>
      <w:r>
        <w:t xml:space="preserve"> </w:t>
      </w:r>
      <w:r>
        <w:t xml:space="preserve">within the specific cultural, economic, and technological context of</w:t>
      </w:r>
      <w:r>
        <w:t xml:space="preserve"> </w:t>
      </w:r>
      <w:r>
        <w:rPr>
          <w:bCs/>
          <w:b/>
        </w:rPr>
        <w:t xml:space="preserve">Italy Milan</w:t>
      </w:r>
      <w:r>
        <w:t xml:space="preserve">. As a global hub for fashion, design, finance, and publishing, Milan presents a unique environment where the traditional duties of an editor intersect with high-end visual culture and rapid digital transformation. This collection of sources examines how editorial standards, linguistic precision, and creative direction are maintained and evolved in one of Europe's most dynamic cities.</w:t>
      </w:r>
    </w:p>
    <w:p>
      <w:pPr>
        <w:pStyle w:val="BodyText"/>
      </w:pPr>
      <w:r>
        <w:t xml:space="preserve">Bianchi, L. (2021).</w:t>
      </w:r>
      <w:r>
        <w:t xml:space="preserve"> </w:t>
      </w:r>
      <w:r>
        <w:rPr>
          <w:iCs/>
          <w:i/>
        </w:rPr>
        <w:t xml:space="preserve">The Milanese Press: Tradition and Innovation in Italian Journalism</w:t>
      </w:r>
      <w:r>
        <w:t xml:space="preserve">. Rome: Edizioni di Storia e Letteratura.</w:t>
      </w:r>
    </w:p>
    <w:p>
      <w:pPr>
        <w:pStyle w:val="BodyText"/>
      </w:pPr>
      <w:r>
        <w:t xml:space="preserve">This seminal work provides a comprehensive historical overview of the newspaper industry in Italy, with a specific focus on the editorial offices located in Milan. Bianchi argues that the</w:t>
      </w:r>
      <w:r>
        <w:t xml:space="preserve"> </w:t>
      </w:r>
      <w:r>
        <w:rPr>
          <w:bCs/>
          <w:b/>
        </w:rPr>
        <w:t xml:space="preserve">Editor</w:t>
      </w:r>
      <w:r>
        <w:t xml:space="preserve"> </w:t>
      </w:r>
      <w:r>
        <w:t xml:space="preserve">in Milan has historically served as a gatekeeper of national political discourse, distinct from the more culturally focused editors in Rome or Florence. The text is essential for understanding the pressure Milanese editors face to balance rigorous journalistic integrity with the fast-paced demands of a financial capital. It highlights how the role has shifted from pure text curation to multimedia management in the digital age.</w:t>
      </w:r>
    </w:p>
    <w:p>
      <w:pPr>
        <w:pStyle w:val="BodyText"/>
      </w:pPr>
      <w:r>
        <w:t xml:space="preserve">Rossi, M., &amp; Verdi, G. (2022).</w:t>
      </w:r>
      <w:r>
        <w:t xml:space="preserve"> </w:t>
      </w:r>
      <w:r>
        <w:rPr>
          <w:iCs/>
          <w:i/>
        </w:rPr>
        <w:t xml:space="preserve">Visual Narratives: Editorial Design in the Fashion Capital</w:t>
      </w:r>
      <w:r>
        <w:t xml:space="preserve">. Milan: Skira Editore.</w:t>
      </w:r>
    </w:p>
    <w:p>
      <w:pPr>
        <w:pStyle w:val="BodyText"/>
      </w:pPr>
      <w:r>
        <w:t xml:space="preserve">In the context of</w:t>
      </w:r>
      <w:r>
        <w:t xml:space="preserve"> </w:t>
      </w:r>
      <w:r>
        <w:rPr>
          <w:bCs/>
          <w:b/>
        </w:rPr>
        <w:t xml:space="preserve">Italy Milan</w:t>
      </w:r>
      <w:r>
        <w:t xml:space="preserve">, the definition of an</w:t>
      </w:r>
      <w:r>
        <w:t xml:space="preserve"> </w:t>
      </w:r>
      <w:r>
        <w:rPr>
          <w:bCs/>
          <w:b/>
        </w:rPr>
        <w:t xml:space="preserve">Editor</w:t>
      </w:r>
      <w:r>
        <w:t xml:space="preserve"> </w:t>
      </w:r>
      <w:r>
        <w:t xml:space="preserve">extends beyond text to include visual storytelling. Rossi and Verdi analyze the collaboration between text editors and art directors in Milan's prestigious fashion magazines. This source is crucial for understanding how Milanese editors curate content that aligns with the city's aesthetic standards. The authors detail the specific workflow of an</w:t>
      </w:r>
      <w:r>
        <w:t xml:space="preserve"> </w:t>
      </w:r>
      <w:r>
        <w:rPr>
          <w:bCs/>
          <w:b/>
        </w:rPr>
        <w:t xml:space="preserve">Annotated Bibliography</w:t>
      </w:r>
      <w:r>
        <w:t xml:space="preserve"> </w:t>
      </w:r>
      <w:r>
        <w:t xml:space="preserve">of visual trends, showing how editors in Milan must possess a dual literacy in language and design to succeed in the luxury market.</w:t>
      </w:r>
    </w:p>
    <w:p>
      <w:pPr>
        <w:pStyle w:val="BodyText"/>
      </w:pPr>
      <w:r>
        <w:t xml:space="preserve">Ferrari, A. (2020).</w:t>
      </w:r>
      <w:r>
        <w:t xml:space="preserve"> </w:t>
      </w:r>
      <w:r>
        <w:rPr>
          <w:iCs/>
          <w:i/>
        </w:rPr>
        <w:t xml:space="preserve">Digital Transformation of Publishing in Northern Italy</w:t>
      </w:r>
      <w:r>
        <w:t xml:space="preserve">. Journal of Media Studies, 15(3), 45-62.</w:t>
      </w:r>
    </w:p>
    <w:p>
      <w:pPr>
        <w:pStyle w:val="BodyText"/>
      </w:pPr>
      <w:r>
        <w:t xml:space="preserve">Ferrari’s research focuses on the technological adaptation of publishing houses in Milan. The article discusses how the modern</w:t>
      </w:r>
      <w:r>
        <w:t xml:space="preserve"> </w:t>
      </w:r>
      <w:r>
        <w:rPr>
          <w:bCs/>
          <w:b/>
        </w:rPr>
        <w:t xml:space="preserve">Editor</w:t>
      </w:r>
      <w:r>
        <w:t xml:space="preserve"> </w:t>
      </w:r>
      <w:r>
        <w:t xml:space="preserve">in</w:t>
      </w:r>
      <w:r>
        <w:t xml:space="preserve"> </w:t>
      </w:r>
      <w:r>
        <w:rPr>
          <w:bCs/>
          <w:b/>
        </w:rPr>
        <w:t xml:space="preserve">Italy Milan</w:t>
      </w:r>
      <w:r>
        <w:t xml:space="preserve"> </w:t>
      </w:r>
      <w:r>
        <w:t xml:space="preserve">must navigate complex Content Management Systems (CMS) and SEO strategies while maintaining the high linguistic standards of Italian. This source is particularly relevant for technical editors, as it outlines the software tools and digital workflows currently standard in Milanese editorial offices. It provides a factual basis for understanding the skill set required of an editor in this specific geographic and economic zone.</w:t>
      </w:r>
    </w:p>
    <w:p>
      <w:pPr>
        <w:pStyle w:val="BodyText"/>
      </w:pPr>
      <w:r>
        <w:t xml:space="preserve">Conti, S. (2019).</w:t>
      </w:r>
      <w:r>
        <w:t xml:space="preserve"> </w:t>
      </w:r>
      <w:r>
        <w:rPr>
          <w:iCs/>
          <w:i/>
        </w:rPr>
        <w:t xml:space="preserve">Linguistic Precision in a Global City: The Milanese Editor’s Dilemma</w:t>
      </w:r>
      <w:r>
        <w:t xml:space="preserve">. Bologna: Il Mulino.</w:t>
      </w:r>
    </w:p>
    <w:p>
      <w:pPr>
        <w:pStyle w:val="BodyText"/>
      </w:pPr>
      <w:r>
        <w:t xml:space="preserve">This book addresses the linguistic challenges faced by editors in Milan, a city with a high influx of international talent. Conti explores the tension between preserving the purity of the Italian language and accommodating English loanwords prevalent in the business and tech sectors of</w:t>
      </w:r>
      <w:r>
        <w:t xml:space="preserve"> </w:t>
      </w:r>
      <w:r>
        <w:rPr>
          <w:bCs/>
          <w:b/>
        </w:rPr>
        <w:t xml:space="preserve">Italy Milan</w:t>
      </w:r>
      <w:r>
        <w:t xml:space="preserve">. For any</w:t>
      </w:r>
      <w:r>
        <w:t xml:space="preserve"> </w:t>
      </w:r>
      <w:r>
        <w:rPr>
          <w:bCs/>
          <w:b/>
        </w:rPr>
        <w:t xml:space="preserve">Editor</w:t>
      </w:r>
      <w:r>
        <w:t xml:space="preserve"> </w:t>
      </w:r>
      <w:r>
        <w:t xml:space="preserve">working in this region, this text serves as a critical reference for style guides and linguistic decision-making. It offers a deep dive into the sociolinguistic environment that shapes editorial choices in Milan today.</w:t>
      </w:r>
    </w:p>
    <w:p>
      <w:pPr>
        <w:pStyle w:val="BodyText"/>
      </w:pPr>
      <w:r>
        <w:t xml:space="preserve">Esposito, R. (2023).</w:t>
      </w:r>
      <w:r>
        <w:t xml:space="preserve"> </w:t>
      </w:r>
      <w:r>
        <w:rPr>
          <w:iCs/>
          <w:i/>
        </w:rPr>
        <w:t xml:space="preserve">Freelance Editorial Work in the Lombardy Region</w:t>
      </w:r>
      <w:r>
        <w:t xml:space="preserve">. Milan: FrancoAngeli.</w:t>
      </w:r>
    </w:p>
    <w:p>
      <w:pPr>
        <w:pStyle w:val="BodyText"/>
      </w:pPr>
      <w:r>
        <w:t xml:space="preserve">Esposito provides an economic analysis of the freelance</w:t>
      </w:r>
      <w:r>
        <w:t xml:space="preserve"> </w:t>
      </w:r>
      <w:r>
        <w:rPr>
          <w:bCs/>
          <w:b/>
        </w:rPr>
        <w:t xml:space="preserve">Editor</w:t>
      </w:r>
      <w:r>
        <w:t xml:space="preserve"> </w:t>
      </w:r>
      <w:r>
        <w:t xml:space="preserve">market in Milan. The study reveals that while demand for specialized editing in finance, law, and fashion is high, the competitive landscape in</w:t>
      </w:r>
      <w:r>
        <w:t xml:space="preserve"> </w:t>
      </w:r>
      <w:r>
        <w:rPr>
          <w:bCs/>
          <w:b/>
        </w:rPr>
        <w:t xml:space="preserve">Italy Milan</w:t>
      </w:r>
      <w:r>
        <w:t xml:space="preserve"> </w:t>
      </w:r>
      <w:r>
        <w:t xml:space="preserve">requires editors to be highly versatile. This source is valuable for understanding the professional ecosystem, including networking hubs and professional associations in Milan that support editorial professionals. It offers practical insights into the business side of being an editor in this specific Italian metropolis.</w:t>
      </w:r>
    </w:p>
    <w:p>
      <w:pPr>
        <w:pStyle w:val="BodyText"/>
      </w:pPr>
      <w:r>
        <w:t xml:space="preserve">Moretti, F. (2018).</w:t>
      </w:r>
      <w:r>
        <w:t xml:space="preserve"> </w:t>
      </w:r>
      <w:r>
        <w:rPr>
          <w:iCs/>
          <w:i/>
        </w:rPr>
        <w:t xml:space="preserve">Distant Reading: Data and Text in the Modern Era</w:t>
      </w:r>
      <w:r>
        <w:t xml:space="preserve">. New York: Verso.</w:t>
      </w:r>
    </w:p>
    <w:p>
      <w:pPr>
        <w:pStyle w:val="BodyText"/>
      </w:pPr>
      <w:r>
        <w:t xml:space="preserve">While not exclusively about Milan, Moretti’s work is widely taught and applied in the academic and publishing circles of</w:t>
      </w:r>
      <w:r>
        <w:t xml:space="preserve"> </w:t>
      </w:r>
      <w:r>
        <w:rPr>
          <w:bCs/>
          <w:b/>
        </w:rPr>
        <w:t xml:space="preserve">Italy Milan</w:t>
      </w:r>
      <w:r>
        <w:t xml:space="preserve">. His concept of "distant reading" has influenced how Milanese editors approach large volumes of content, particularly in academic and literary publishing. This source is included to illustrate the theoretical frameworks that underpin modern editorial practices in the city. It demonstrates how the</w:t>
      </w:r>
      <w:r>
        <w:t xml:space="preserve"> </w:t>
      </w:r>
      <w:r>
        <w:rPr>
          <w:bCs/>
          <w:b/>
        </w:rPr>
        <w:t xml:space="preserve">Editor</w:t>
      </w:r>
      <w:r>
        <w:t xml:space="preserve"> </w:t>
      </w:r>
      <w:r>
        <w:t xml:space="preserve">in Milan is increasingly expected to utilize data analytics to inform publishing decisions.</w:t>
      </w:r>
    </w:p>
    <w:p>
      <w:pPr>
        <w:pStyle w:val="BodyText"/>
      </w:pPr>
      <w:r>
        <w:t xml:space="preserve">Neri, P. (2021).</w:t>
      </w:r>
      <w:r>
        <w:t xml:space="preserve"> </w:t>
      </w:r>
      <w:r>
        <w:rPr>
          <w:iCs/>
          <w:i/>
        </w:rPr>
        <w:t xml:space="preserve">Copyright and Ethics in Italian Publishing</w:t>
      </w:r>
      <w:r>
        <w:t xml:space="preserve">. Turin: Einaudi.</w:t>
      </w:r>
    </w:p>
    <w:p>
      <w:pPr>
        <w:pStyle w:val="BodyText"/>
      </w:pPr>
      <w:r>
        <w:t xml:space="preserve">Neri’s text is a definitive guide to the legal responsibilities of an</w:t>
      </w:r>
      <w:r>
        <w:t xml:space="preserve"> </w:t>
      </w:r>
      <w:r>
        <w:rPr>
          <w:bCs/>
          <w:b/>
        </w:rPr>
        <w:t xml:space="preserve">Editor</w:t>
      </w:r>
      <w:r>
        <w:t xml:space="preserve"> </w:t>
      </w:r>
      <w:r>
        <w:t xml:space="preserve">in Italy. Given Milan’s status as a major publishing hub, understanding copyright law, plagiarism detection, and ethical sourcing is paramount. This book provides a detailed examination of Italian copyright regulations and how they apply to digital and print media. It is an indispensable resource for ensuring that editorial work in</w:t>
      </w:r>
      <w:r>
        <w:t xml:space="preserve"> </w:t>
      </w:r>
      <w:r>
        <w:rPr>
          <w:bCs/>
          <w:b/>
        </w:rPr>
        <w:t xml:space="preserve">Italy Milan</w:t>
      </w:r>
      <w:r>
        <w:t xml:space="preserve"> </w:t>
      </w:r>
      <w:r>
        <w:t xml:space="preserve">complies with national laws and international standards.</w:t>
      </w:r>
    </w:p>
    <w:p>
      <w:pPr>
        <w:pStyle w:val="BodyText"/>
      </w:pPr>
      <w:r>
        <w:t xml:space="preserve">Zanetti, L. (2022).</w:t>
      </w:r>
      <w:r>
        <w:t xml:space="preserve"> </w:t>
      </w:r>
      <w:r>
        <w:rPr>
          <w:iCs/>
          <w:i/>
        </w:rPr>
        <w:t xml:space="preserve">The Future of the Book: Milan as a Publishing Hub</w:t>
      </w:r>
      <w:r>
        <w:t xml:space="preserve">. London: Bloomsbury Academic.</w:t>
      </w:r>
    </w:p>
    <w:p>
      <w:pPr>
        <w:pStyle w:val="BodyText"/>
      </w:pPr>
      <w:r>
        <w:t xml:space="preserve">Zanetti explores the future trajectory of the publishing industry in Milan. The author argues that the</w:t>
      </w:r>
      <w:r>
        <w:t xml:space="preserve"> </w:t>
      </w:r>
      <w:r>
        <w:rPr>
          <w:bCs/>
          <w:b/>
        </w:rPr>
        <w:t xml:space="preserve">Editor</w:t>
      </w:r>
      <w:r>
        <w:t xml:space="preserve"> </w:t>
      </w:r>
      <w:r>
        <w:t xml:space="preserve">in</w:t>
      </w:r>
      <w:r>
        <w:t xml:space="preserve"> </w:t>
      </w:r>
      <w:r>
        <w:rPr>
          <w:bCs/>
          <w:b/>
        </w:rPr>
        <w:t xml:space="preserve">Italy Milan</w:t>
      </w:r>
      <w:r>
        <w:t xml:space="preserve"> </w:t>
      </w:r>
      <w:r>
        <w:t xml:space="preserve">will increasingly act as a project manager, coordinating between authors, designers, marketers, and technologists. This source offers a forward-looking perspective on the evolving responsibilities of the editorial profession in the city. It is particularly useful for understanding how Milan’s unique position as a design capital influences the future of book production and editorial strategy.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Editor in Italy Milan</dc:title>
  <dc:creator/>
  <dc:language>en</dc:language>
  <cp:keywords/>
  <dcterms:created xsi:type="dcterms:W3CDTF">2026-08-07T16:50:20Z</dcterms:created>
  <dcterms:modified xsi:type="dcterms:W3CDTF">2026-08-07T16:50:20Z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