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Digital</w:t>
      </w:r>
      <w:r>
        <w:t xml:space="preserve"> </w:t>
      </w:r>
      <w:r>
        <w:t xml:space="preserve">Editors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a03eb70b9b3be683afde80aee5a03812a958afc"/>
    <w:p>
      <w:pPr>
        <w:pStyle w:val="Heading1"/>
      </w:pPr>
      <w:r>
        <w:t xml:space="preserve">Annotated Bibliography: The Role of the Editor in South Korea Seoul</w:t>
      </w:r>
    </w:p>
    <w:p>
      <w:pPr>
        <w:pStyle w:val="FirstParagraph"/>
      </w:pPr>
      <w:r>
        <w:rPr>
          <w:bCs/>
          <w:b/>
        </w:rPr>
        <w:t xml:space="preserve">Subject:</w:t>
      </w:r>
      <w:r>
        <w:t xml:space="preserve"> </w:t>
      </w:r>
      <w:r>
        <w:t xml:space="preserve">Digital and Traditional Editorial Practices in the Seoul Metropolitan Area</w:t>
      </w:r>
    </w:p>
    <w:p>
      <w:pPr>
        <w:pStyle w:val="BodyText"/>
      </w:pPr>
      <w:r>
        <w:rPr>
          <w:bCs/>
          <w:b/>
        </w:rPr>
        <w:t xml:space="preserve">Date:</w:t>
      </w:r>
      <w:r>
        <w:t xml:space="preserve"> </w:t>
      </w:r>
      <w:r>
        <w:t xml:space="preserve">October 2023</w:t>
      </w:r>
    </w:p>
    <w:bookmarkEnd w:id="20"/>
    <w:p>
      <w:pPr>
        <w:pStyle w:val="BodyText"/>
      </w:pPr>
      <w:r>
        <w:t xml:space="preserve">This annotated bibliography explores the multifaceted role of the</w:t>
      </w:r>
      <w:r>
        <w:t xml:space="preserve"> </w:t>
      </w:r>
      <w:r>
        <w:rPr>
          <w:bCs/>
          <w:b/>
        </w:rPr>
        <w:t xml:space="preserve">Editor</w:t>
      </w:r>
      <w:r>
        <w:t xml:space="preserve"> </w:t>
      </w:r>
      <w:r>
        <w:t xml:space="preserve">within the dynamic media landscape of</w:t>
      </w:r>
      <w:r>
        <w:t xml:space="preserve"> </w:t>
      </w:r>
      <w:r>
        <w:rPr>
          <w:bCs/>
          <w:b/>
        </w:rPr>
        <w:t xml:space="preserve">South Korea Seoul</w:t>
      </w:r>
      <w:r>
        <w:t xml:space="preserve">. As the capital city, Seoul serves as the epicenter of the nation's publishing, broadcasting, and digital content industries. The documents selected below highlight the evolution of editorial standards, the impact of rapid technological adoption, and the specific cultural nuances that define editorial work in this region. The collection addresses both traditional print journalism and the burgeoning field of digital content creation, reflecting the unique pressures and opportunities faced by editors operating in one of the world's most connected urban environments.</w:t>
      </w:r>
    </w:p>
    <w:bookmarkStart w:id="23" w:name="Xa95b4209472ef323ca95e962d49ae7a5702c223"/>
    <w:p>
      <w:pPr>
        <w:pStyle w:val="Heading2"/>
      </w:pPr>
      <w:r>
        <w:t xml:space="preserve">Section 1: Traditional Media and Journalistic Ethics</w:t>
      </w:r>
    </w:p>
    <w:bookmarkStart w:id="21" w:name="X3de8f22fb4b2194527d80c06a5897e4c7c0a471"/>
    <w:p>
      <w:pPr>
        <w:pStyle w:val="Heading3"/>
      </w:pPr>
      <w:r>
        <w:t xml:space="preserve">1. The Evolution of Editorial Standards in Korean Journalism</w:t>
      </w:r>
    </w:p>
    <w:p>
      <w:pPr>
        <w:pStyle w:val="FirstParagraph"/>
      </w:pPr>
      <w:r>
        <w:t xml:space="preserve">Kim, J. H. (2019).</w:t>
      </w:r>
      <w:r>
        <w:t xml:space="preserve"> </w:t>
      </w:r>
      <w:r>
        <w:rPr>
          <w:iCs/>
          <w:i/>
        </w:rPr>
        <w:t xml:space="preserve">Gatekeepers in the Digital Age: Editorial Practices in Seoul's Major Newspapers</w:t>
      </w:r>
      <w:r>
        <w:t xml:space="preserve">. Seoul: Hankuk University of Foreign Studies Press.</w:t>
      </w:r>
    </w:p>
    <w:p>
      <w:pPr>
        <w:pStyle w:val="BodyText"/>
      </w:pPr>
      <w:r>
        <w:t xml:space="preserve">This seminal work by Kim examines the transition of the</w:t>
      </w:r>
      <w:r>
        <w:t xml:space="preserve"> </w:t>
      </w:r>
      <w:r>
        <w:rPr>
          <w:bCs/>
          <w:b/>
        </w:rPr>
        <w:t xml:space="preserve">Editor</w:t>
      </w:r>
      <w:r>
        <w:t xml:space="preserve"> </w:t>
      </w:r>
      <w:r>
        <w:t xml:space="preserve">role within Seoul's legacy media organizations, such as the</w:t>
      </w:r>
      <w:r>
        <w:t xml:space="preserve"> </w:t>
      </w:r>
      <w:r>
        <w:rPr>
          <w:iCs/>
          <w:i/>
        </w:rPr>
        <w:t xml:space="preserve">Chosun Ilbo</w:t>
      </w:r>
      <w:r>
        <w:t xml:space="preserve"> </w:t>
      </w:r>
      <w:r>
        <w:t xml:space="preserve">and</w:t>
      </w:r>
      <w:r>
        <w:t xml:space="preserve"> </w:t>
      </w:r>
      <w:r>
        <w:rPr>
          <w:iCs/>
          <w:i/>
        </w:rPr>
        <w:t xml:space="preserve">JoongAng Ilbo</w:t>
      </w:r>
      <w:r>
        <w:t xml:space="preserve">. The text argues that while the fundamental duty of verification remains, the</w:t>
      </w:r>
      <w:r>
        <w:t xml:space="preserve"> </w:t>
      </w:r>
      <w:r>
        <w:rPr>
          <w:bCs/>
          <w:b/>
        </w:rPr>
        <w:t xml:space="preserve">Editor</w:t>
      </w:r>
      <w:r>
        <w:t xml:space="preserve"> </w:t>
      </w:r>
      <w:r>
        <w:t xml:space="preserve">in</w:t>
      </w:r>
      <w:r>
        <w:t xml:space="preserve"> </w:t>
      </w:r>
      <w:r>
        <w:rPr>
          <w:bCs/>
          <w:b/>
        </w:rPr>
        <w:t xml:space="preserve">South Korea Seoul</w:t>
      </w:r>
      <w:r>
        <w:t xml:space="preserve"> </w:t>
      </w:r>
      <w:r>
        <w:t xml:space="preserve">has had to adapt to a 24-hour news cycle driven by intense competition. Kim provides a detailed analysis of how editorial boards in Seoul balance political neutrality with the pressures of corporate ownership. This source is essential for understanding the historical context of editorial authority in the region and how traditional hierarchies are being challenged by digital immediacy.</w:t>
      </w:r>
    </w:p>
    <w:bookmarkEnd w:id="21"/>
    <w:bookmarkStart w:id="22" w:name="ethical-dilemmas-in-korean-broadcasting"/>
    <w:p>
      <w:pPr>
        <w:pStyle w:val="Heading3"/>
      </w:pPr>
      <w:r>
        <w:t xml:space="preserve">2. Ethical Dilemmas in Korean Broadcasting</w:t>
      </w:r>
    </w:p>
    <w:p>
      <w:pPr>
        <w:pStyle w:val="FirstParagraph"/>
      </w:pPr>
      <w:r>
        <w:t xml:space="preserve">Park, S. Y. (2021).</w:t>
      </w:r>
      <w:r>
        <w:t xml:space="preserve"> </w:t>
      </w:r>
      <w:r>
        <w:rPr>
          <w:iCs/>
          <w:i/>
        </w:rPr>
        <w:t xml:space="preserve">Broadcasting Ethics and the Editor's Responsibility in South Korea</w:t>
      </w:r>
      <w:r>
        <w:t xml:space="preserve">. Journal of Asian Media Studies, 14(2), 45-62.</w:t>
      </w:r>
    </w:p>
    <w:p>
      <w:pPr>
        <w:pStyle w:val="BodyText"/>
      </w:pPr>
      <w:r>
        <w:t xml:space="preserve">Park's article focuses specifically on the role of the</w:t>
      </w:r>
      <w:r>
        <w:t xml:space="preserve"> </w:t>
      </w:r>
      <w:r>
        <w:rPr>
          <w:bCs/>
          <w:b/>
        </w:rPr>
        <w:t xml:space="preserve">Editor</w:t>
      </w:r>
      <w:r>
        <w:t xml:space="preserve"> </w:t>
      </w:r>
      <w:r>
        <w:t xml:space="preserve">in television and radio broadcasting within</w:t>
      </w:r>
      <w:r>
        <w:t xml:space="preserve"> </w:t>
      </w:r>
      <w:r>
        <w:rPr>
          <w:bCs/>
          <w:b/>
        </w:rPr>
        <w:t xml:space="preserve">South Korea Seoul</w:t>
      </w:r>
      <w:r>
        <w:t xml:space="preserve">. The author highlights the unique regulatory environment overseen by the Korea Communications Standards Commission (KCSC). The text details how editors in Seoul must navigate strict regulations regarding defamation and political bias while attempting to maintain viewer engagement. This source is particularly relevant for understanding the legal and ethical constraints that shape editorial decision-making in the capital's broadcast sector.</w:t>
      </w:r>
    </w:p>
    <w:bookmarkEnd w:id="22"/>
    <w:bookmarkEnd w:id="23"/>
    <w:bookmarkStart w:id="26" w:name="Xd1218793609f7ed5ec07f3c804455f293ac42cf"/>
    <w:p>
      <w:pPr>
        <w:pStyle w:val="Heading2"/>
      </w:pPr>
      <w:r>
        <w:t xml:space="preserve">Section 2: Digital Content and Social Media</w:t>
      </w:r>
    </w:p>
    <w:bookmarkStart w:id="24" w:name="X302779e97a6d9676b1e07695f35d3ec7883025b"/>
    <w:p>
      <w:pPr>
        <w:pStyle w:val="Heading3"/>
      </w:pPr>
      <w:r>
        <w:t xml:space="preserve">3. The Rise of the Digital Editor in the K-Content Industry</w:t>
      </w:r>
    </w:p>
    <w:p>
      <w:pPr>
        <w:pStyle w:val="FirstParagraph"/>
      </w:pPr>
      <w:r>
        <w:t xml:space="preserve">Lee, M. G. (2022).</w:t>
      </w:r>
      <w:r>
        <w:t xml:space="preserve"> </w:t>
      </w:r>
      <w:r>
        <w:rPr>
          <w:iCs/>
          <w:i/>
        </w:rPr>
        <w:t xml:space="preserve">Curating Culture: The Digital Editor in Seoul's Entertainment Sector</w:t>
      </w:r>
      <w:r>
        <w:t xml:space="preserve">. Seoul: Yonsei University Press.</w:t>
      </w:r>
    </w:p>
    <w:p>
      <w:pPr>
        <w:pStyle w:val="BodyText"/>
      </w:pPr>
      <w:r>
        <w:t xml:space="preserve">Lee explores the critical role of the</w:t>
      </w:r>
      <w:r>
        <w:t xml:space="preserve"> </w:t>
      </w:r>
      <w:r>
        <w:rPr>
          <w:bCs/>
          <w:b/>
        </w:rPr>
        <w:t xml:space="preserve">Editor</w:t>
      </w:r>
      <w:r>
        <w:t xml:space="preserve"> </w:t>
      </w:r>
      <w:r>
        <w:t xml:space="preserve">in the global success of Korean pop culture (K-Pop, K-Drama) originating from</w:t>
      </w:r>
      <w:r>
        <w:t xml:space="preserve"> </w:t>
      </w:r>
      <w:r>
        <w:rPr>
          <w:bCs/>
          <w:b/>
        </w:rPr>
        <w:t xml:space="preserve">South Korea Seoul</w:t>
      </w:r>
      <w:r>
        <w:t xml:space="preserve">. The book posits that the modern editor in Seoul is less a gatekeeper and more a curator and strategist. Lee analyzes how editors at major agencies and digital platforms in Seoul optimize content for international audiences, managing translation, cultural localization, and social media distribution. This text is vital for understanding how editorial skills are applied beyond traditional newsrooms to drive soft power and economic growth in the region.</w:t>
      </w:r>
    </w:p>
    <w:bookmarkEnd w:id="24"/>
    <w:bookmarkStart w:id="25" w:name="Xf3bfbd010a46bf0bb1ae7e85a234a2a24a526c1"/>
    <w:p>
      <w:pPr>
        <w:pStyle w:val="Heading3"/>
      </w:pPr>
      <w:r>
        <w:t xml:space="preserve">4. Algorithmic Editing and User-Generated Content</w:t>
      </w:r>
    </w:p>
    <w:p>
      <w:pPr>
        <w:pStyle w:val="FirstParagraph"/>
      </w:pPr>
      <w:r>
        <w:t xml:space="preserve">Choi, H. J. (2020).</w:t>
      </w:r>
      <w:r>
        <w:t xml:space="preserve"> </w:t>
      </w:r>
      <w:r>
        <w:rPr>
          <w:iCs/>
          <w:i/>
        </w:rPr>
        <w:t xml:space="preserve">Algorithms as Editors: Content Moderation on Korean Platforms</w:t>
      </w:r>
      <w:r>
        <w:t xml:space="preserve">. Digital Media &amp; Society, 8(3), 112-130.</w:t>
      </w:r>
    </w:p>
    <w:p>
      <w:pPr>
        <w:pStyle w:val="BodyText"/>
      </w:pPr>
      <w:r>
        <w:t xml:space="preserve">Choi investigates the intersection of human and algorithmic editing on popular platforms in</w:t>
      </w:r>
      <w:r>
        <w:t xml:space="preserve"> </w:t>
      </w:r>
      <w:r>
        <w:rPr>
          <w:bCs/>
          <w:b/>
        </w:rPr>
        <w:t xml:space="preserve">South Korea Seoul</w:t>
      </w:r>
      <w:r>
        <w:t xml:space="preserve">, such as Naver and KakaoTalk. The article discusses how the definition of an</w:t>
      </w:r>
      <w:r>
        <w:t xml:space="preserve"> </w:t>
      </w:r>
      <w:r>
        <w:rPr>
          <w:bCs/>
          <w:b/>
        </w:rPr>
        <w:t xml:space="preserve">Editor</w:t>
      </w:r>
      <w:r>
        <w:t xml:space="preserve"> </w:t>
      </w:r>
      <w:r>
        <w:t xml:space="preserve">is expanding to include content moderators who manage vast amounts of user-generated content. Choi argues that in Seoul's hyper-connected digital ecosystem, the editor's role is increasingly focused on community management and crisis response rather than just content creation. This source provides a contemporary perspective on the technological shifts reshaping editorial labor in the capital.</w:t>
      </w:r>
    </w:p>
    <w:bookmarkEnd w:id="25"/>
    <w:bookmarkEnd w:id="26"/>
    <w:bookmarkStart w:id="29" w:name="Xa8c455e62997581346c11ab6f77096958ebc1cd"/>
    <w:p>
      <w:pPr>
        <w:pStyle w:val="Heading2"/>
      </w:pPr>
      <w:r>
        <w:t xml:space="preserve">Section 3: Publishing and Literary Culture</w:t>
      </w:r>
    </w:p>
    <w:bookmarkStart w:id="27" w:name="literary-editing-in-contemporary-seoul"/>
    <w:p>
      <w:pPr>
        <w:pStyle w:val="Heading3"/>
      </w:pPr>
      <w:r>
        <w:t xml:space="preserve">5. Literary Editing in Contemporary Seoul</w:t>
      </w:r>
    </w:p>
    <w:p>
      <w:pPr>
        <w:pStyle w:val="FirstParagraph"/>
      </w:pPr>
      <w:r>
        <w:t xml:space="preserve">Jung, D. W. (2018).</w:t>
      </w:r>
      <w:r>
        <w:t xml:space="preserve"> </w:t>
      </w:r>
      <w:r>
        <w:rPr>
          <w:iCs/>
          <w:i/>
        </w:rPr>
        <w:t xml:space="preserve">Shaping Voices: The Literary Editor in Modern South Korea</w:t>
      </w:r>
      <w:r>
        <w:t xml:space="preserve">. Seoul: Minumsa Publishing.</w:t>
      </w:r>
    </w:p>
    <w:p>
      <w:pPr>
        <w:pStyle w:val="BodyText"/>
      </w:pPr>
      <w:r>
        <w:t xml:space="preserve">Jung offers an insider's view of the literary publishing industry in</w:t>
      </w:r>
      <w:r>
        <w:t xml:space="preserve"> </w:t>
      </w:r>
      <w:r>
        <w:rPr>
          <w:bCs/>
          <w:b/>
        </w:rPr>
        <w:t xml:space="preserve">South Korea Seoul</w:t>
      </w:r>
      <w:r>
        <w:t xml:space="preserve">. The book details the collaborative relationship between authors and editors in Seoul's vibrant literary scene. It highlights how editors in this context often act as mentors and career strategists for emerging writers. Jung emphasizes the importance of cultural sensitivity and linguistic precision in the Korean language, noting that the</w:t>
      </w:r>
      <w:r>
        <w:t xml:space="preserve"> </w:t>
      </w:r>
      <w:r>
        <w:rPr>
          <w:bCs/>
          <w:b/>
        </w:rPr>
        <w:t xml:space="preserve">Editor</w:t>
      </w:r>
      <w:r>
        <w:t xml:space="preserve"> </w:t>
      </w:r>
      <w:r>
        <w:t xml:space="preserve">in Seoul plays a crucial role in preserving literary standards amidst the rise of web novels and digital serialization.</w:t>
      </w:r>
    </w:p>
    <w:bookmarkEnd w:id="27"/>
    <w:bookmarkStart w:id="28" w:name="X1adf192d74c38e1b6dd6f6c3a1121e8cce8b918"/>
    <w:p>
      <w:pPr>
        <w:pStyle w:val="Heading3"/>
      </w:pPr>
      <w:r>
        <w:t xml:space="preserve">6. The Impact of Webtoons on Editorial Practices</w:t>
      </w:r>
    </w:p>
    <w:p>
      <w:pPr>
        <w:pStyle w:val="FirstParagraph"/>
      </w:pPr>
      <w:r>
        <w:t xml:space="preserve">Han, S. K. (2023).</w:t>
      </w:r>
      <w:r>
        <w:t xml:space="preserve"> </w:t>
      </w:r>
      <w:r>
        <w:rPr>
          <w:iCs/>
          <w:i/>
        </w:rPr>
        <w:t xml:space="preserve">Visual Storytelling: Editorial Strategies in the Korean Webtoon Industry</w:t>
      </w:r>
      <w:r>
        <w:t xml:space="preserve">. Seoul: Dong-a Ilbo Publishing.</w:t>
      </w:r>
    </w:p>
    <w:p>
      <w:pPr>
        <w:pStyle w:val="BodyText"/>
      </w:pPr>
      <w:r>
        <w:t xml:space="preserve">Han examines the unique editorial requirements of the webtoon industry, which is headquartered largely in</w:t>
      </w:r>
      <w:r>
        <w:t xml:space="preserve"> </w:t>
      </w:r>
      <w:r>
        <w:rPr>
          <w:bCs/>
          <w:b/>
        </w:rPr>
        <w:t xml:space="preserve">South Korea Seoul</w:t>
      </w:r>
      <w:r>
        <w:t xml:space="preserve">. The text explains how the</w:t>
      </w:r>
      <w:r>
        <w:t xml:space="preserve"> </w:t>
      </w:r>
      <w:r>
        <w:rPr>
          <w:bCs/>
          <w:b/>
        </w:rPr>
        <w:t xml:space="preserve">Editor</w:t>
      </w:r>
      <w:r>
        <w:t xml:space="preserve"> </w:t>
      </w:r>
      <w:r>
        <w:t xml:space="preserve">in this field must possess a hybrid skill set combining narrative analysis, visual design understanding, and data analytics. Han describes how editors in Seoul use real-time reader feedback to guide creators, a practice that differs significantly from traditional publishing models. This source is essential for understanding the innovative editorial approaches that have made Korean webtoons a global phenomenon.</w:t>
      </w:r>
    </w:p>
    <w:bookmarkEnd w:id="28"/>
    <w:bookmarkEnd w:id="29"/>
    <w:bookmarkStart w:id="32" w:name="X760f96086f39f1ea8ad3bc0ef855204bf74ecec"/>
    <w:p>
      <w:pPr>
        <w:pStyle w:val="Heading2"/>
      </w:pPr>
      <w:r>
        <w:t xml:space="preserve">Section 4: Professional Development and Future Trends</w:t>
      </w:r>
    </w:p>
    <w:bookmarkStart w:id="30" w:name="training-the-next-generation-of-editors"/>
    <w:p>
      <w:pPr>
        <w:pStyle w:val="Heading3"/>
      </w:pPr>
      <w:r>
        <w:t xml:space="preserve">7. Training the Next Generation of Editors</w:t>
      </w:r>
    </w:p>
    <w:p>
      <w:pPr>
        <w:pStyle w:val="FirstParagraph"/>
      </w:pPr>
      <w:r>
        <w:t xml:space="preserve">Korea Press Foundation. (2021).</w:t>
      </w:r>
      <w:r>
        <w:t xml:space="preserve"> </w:t>
      </w:r>
      <w:r>
        <w:rPr>
          <w:iCs/>
          <w:i/>
        </w:rPr>
        <w:t xml:space="preserve">Report on Media Literacy and Editorial Training in Seoul</w:t>
      </w:r>
      <w:r>
        <w:t xml:space="preserve">. Seoul: KPF Publications.</w:t>
      </w:r>
    </w:p>
    <w:p>
      <w:pPr>
        <w:pStyle w:val="BodyText"/>
      </w:pPr>
      <w:r>
        <w:t xml:space="preserve">This report by the Korea Press Foundation outlines the current state of editorial education in</w:t>
      </w:r>
      <w:r>
        <w:t xml:space="preserve"> </w:t>
      </w:r>
      <w:r>
        <w:rPr>
          <w:bCs/>
          <w:b/>
        </w:rPr>
        <w:t xml:space="preserve">South Korea Seoul</w:t>
      </w:r>
      <w:r>
        <w:t xml:space="preserve">. It highlights the growing demand for specialized training programs that equip aspiring</w:t>
      </w:r>
      <w:r>
        <w:t xml:space="preserve"> </w:t>
      </w:r>
      <w:r>
        <w:rPr>
          <w:bCs/>
          <w:b/>
        </w:rPr>
        <w:t xml:space="preserve">Editor</w:t>
      </w:r>
      <w:r>
        <w:t xml:space="preserve">s with skills in data journalism, multimedia production, and cross-cultural communication. The document emphasizes the need for educational institutions in Seoul to adapt their curricula to meet the evolving needs of the media industry. This source is valuable for understanding the professional development landscape and the future direction of editorial careers in the region.</w:t>
      </w:r>
    </w:p>
    <w:bookmarkEnd w:id="30"/>
    <w:bookmarkStart w:id="31" w:name="globalization-and-the-korean-editor"/>
    <w:p>
      <w:pPr>
        <w:pStyle w:val="Heading3"/>
      </w:pPr>
      <w:r>
        <w:t xml:space="preserve">8. Globalization and the Korean Editor</w:t>
      </w:r>
    </w:p>
    <w:p>
      <w:pPr>
        <w:pStyle w:val="FirstParagraph"/>
      </w:pPr>
      <w:r>
        <w:t xml:space="preserve">Yoon, J. S. (2022).</w:t>
      </w:r>
      <w:r>
        <w:t xml:space="preserve"> </w:t>
      </w:r>
      <w:r>
        <w:rPr>
          <w:iCs/>
          <w:i/>
        </w:rPr>
        <w:t xml:space="preserve">Bridging Cultures: The Role of the Editor in Globalizing Korean Media</w:t>
      </w:r>
      <w:r>
        <w:t xml:space="preserve">. International Journal of Communication, 16, 789-805.</w:t>
      </w:r>
    </w:p>
    <w:p>
      <w:pPr>
        <w:pStyle w:val="BodyText"/>
      </w:pPr>
      <w:r>
        <w:t xml:space="preserve">Yoon's article discusses how editors in</w:t>
      </w:r>
      <w:r>
        <w:t xml:space="preserve"> </w:t>
      </w:r>
      <w:r>
        <w:rPr>
          <w:bCs/>
          <w:b/>
        </w:rPr>
        <w:t xml:space="preserve">South Korea Seoul</w:t>
      </w:r>
      <w:r>
        <w:t xml:space="preserve"> </w:t>
      </w:r>
      <w:r>
        <w:t xml:space="preserve">are instrumental in adapting Korean content for global consumption. The author argues that the</w:t>
      </w:r>
      <w:r>
        <w:t xml:space="preserve"> </w:t>
      </w:r>
      <w:r>
        <w:rPr>
          <w:bCs/>
          <w:b/>
        </w:rPr>
        <w:t xml:space="preserve">Editor</w:t>
      </w:r>
      <w:r>
        <w:t xml:space="preserve"> </w:t>
      </w:r>
      <w:r>
        <w:t xml:space="preserve">must act as a cultural bridge, ensuring that content resonates with international audiences while maintaining its Korean identity. Yoon provides case studies of successful editorial strategies used by Seoul-based media companies to expand their global reach. This source is crucial for understanding the strategic importance of editorial work in the context of South Korea's cultural diplomacy and global media ambitions.</w:t>
      </w:r>
    </w:p>
    <w:p>
      <w:pPr>
        <w:pStyle w:val="BodyText"/>
      </w:pPr>
      <w:r>
        <w:t xml:space="preserve">© 2023 Annotated Bibliography on Editorial Practices in South Korea Seoul.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Digital Editors in South Korea Seoul</dc:title>
  <dc:creator/>
  <dc:language>en</dc:language>
  <cp:keywords/>
  <dcterms:created xsi:type="dcterms:W3CDTF">2026-08-07T04:43:31Z</dcterms:created>
  <dcterms:modified xsi:type="dcterms:W3CDTF">2026-08-07T04:43:31Z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