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4ef40adabede9009619fe445b039e39981c5a61"/>
    <w:p>
      <w:pPr>
        <w:pStyle w:val="Heading1"/>
      </w:pPr>
      <w:r>
        <w:t xml:space="preserve">Annotated Bibliography: The Role of the Editor in Sri Lanka Colombo</w:t>
      </w:r>
    </w:p>
    <w:p>
      <w:pPr>
        <w:pStyle w:val="FirstParagraph"/>
      </w:pPr>
      <w:r>
        <w:t xml:space="preserve">This annotated bibliography explores the multifaceted role of the</w:t>
      </w:r>
      <w:r>
        <w:t xml:space="preserve"> </w:t>
      </w:r>
      <w:r>
        <w:t xml:space="preserve">Editor</w:t>
      </w:r>
      <w:r>
        <w:t xml:space="preserve"> </w:t>
      </w:r>
      <w:r>
        <w:t xml:space="preserve">within the specific socio-cultural and professional context of</w:t>
      </w:r>
      <w:r>
        <w:t xml:space="preserve"> </w:t>
      </w:r>
      <w:r>
        <w:t xml:space="preserve">Sri Lanka Colombo</w:t>
      </w:r>
      <w:r>
        <w:t xml:space="preserve">. As the commercial and media capital of the nation, Colombo serves as the epicenter for publishing, journalism, and digital content creation. The following entries examine how editors navigate linguistic diversity, political sensitivity, and technological shifts while maintaining journalistic integrity and cultural relevance in this unique urban landscape.</w:t>
      </w:r>
    </w:p>
    <w:p>
      <w:pPr>
        <w:pStyle w:val="BodyText"/>
      </w:pPr>
      <w:r>
        <w:t xml:space="preserve"> </w:t>
      </w:r>
      <w:r>
        <w:t xml:space="preserve">Abeysekera, K. (2021).</w:t>
      </w:r>
      <w:r>
        <w:t xml:space="preserve"> </w:t>
      </w:r>
      <w:r>
        <w:rPr>
          <w:iCs/>
          <w:i/>
        </w:rPr>
        <w:t xml:space="preserve">Gatekeepers of the Island: Media Ethics in Post-Conflict Sri Lanka</w:t>
      </w:r>
      <w:r>
        <w:t xml:space="preserve">. Colombo: Vijitha Yapa Publications.</w:t>
      </w:r>
      <w:r>
        <w:t xml:space="preserve"> </w:t>
      </w:r>
    </w:p>
    <w:p>
      <w:pPr>
        <w:pStyle w:val="BodyText"/>
      </w:pPr>
      <w:r>
        <w:t xml:space="preserve">This seminal work by Abeysekera provides a critical analysis of the ethical responsibilities faced by editors in Sri Lanka following the civil war. The author argues that the</w:t>
      </w:r>
      <w:r>
        <w:t xml:space="preserve"> </w:t>
      </w:r>
      <w:r>
        <w:t xml:space="preserve">Editor</w:t>
      </w:r>
      <w:r>
        <w:t xml:space="preserve"> </w:t>
      </w:r>
      <w:r>
        <w:t xml:space="preserve">in</w:t>
      </w:r>
      <w:r>
        <w:t xml:space="preserve"> </w:t>
      </w:r>
      <w:r>
        <w:t xml:space="preserve">Sri Lanka Colombo</w:t>
      </w:r>
      <w:r>
        <w:t xml:space="preserve"> </w:t>
      </w:r>
      <w:r>
        <w:t xml:space="preserve">acts not merely as a linguistic corrector but as a crucial mediator of social harmony. The text details how editorial decisions in major Colombo-based newspapers influence national narratives regarding ethnic relations. It is particularly relevant for understanding the pressure editors face to balance freedom of speech with the need to avoid inciting communal tension. The book offers case studies from prominent Colombo newsrooms, illustrating the practical application of ethical codes in a volatile environment.</w:t>
      </w:r>
    </w:p>
    <w:p>
      <w:pPr>
        <w:pStyle w:val="BodyText"/>
      </w:pPr>
      <w:r>
        <w:t xml:space="preserve"> </w:t>
      </w:r>
      <w:r>
        <w:t xml:space="preserve">Fernando, M. &amp; Perera, S. (2023). "Digital Disruption: The Evolution of News Editing in Colombo's Tech Hubs."</w:t>
      </w:r>
      <w:r>
        <w:t xml:space="preserve"> </w:t>
      </w:r>
      <w:r>
        <w:rPr>
          <w:iCs/>
          <w:i/>
        </w:rPr>
        <w:t xml:space="preserve">Journal of South Asian Media Studies</w:t>
      </w:r>
      <w:r>
        <w:t xml:space="preserve">, 15(2), 45-62.</w:t>
      </w:r>
      <w:r>
        <w:t xml:space="preserve"> </w:t>
      </w:r>
    </w:p>
    <w:p>
      <w:pPr>
        <w:pStyle w:val="BodyText"/>
      </w:pPr>
      <w:r>
        <w:t xml:space="preserve">This peer-reviewed article examines the rapid transition from print to digital media among editors based in Colombo. The authors highlight how the traditional role of the</w:t>
      </w:r>
      <w:r>
        <w:t xml:space="preserve"> </w:t>
      </w:r>
      <w:r>
        <w:t xml:space="preserve">Editor</w:t>
      </w:r>
      <w:r>
        <w:t xml:space="preserve"> </w:t>
      </w:r>
      <w:r>
        <w:t xml:space="preserve">is being redefined by the demands of real-time reporting and social media engagement. The study focuses on the emergence of tech-savvy editorial teams in Colombo's emerging startup ecosystem. It discusses the challenges of verifying information in the age of "fake news," a significant issue in Sri Lanka's digital landscape. The article is essential for understanding how modern editors in</w:t>
      </w:r>
      <w:r>
        <w:t xml:space="preserve"> </w:t>
      </w:r>
      <w:r>
        <w:t xml:space="preserve">Sri Lanka Colombo</w:t>
      </w:r>
      <w:r>
        <w:t xml:space="preserve"> </w:t>
      </w:r>
      <w:r>
        <w:t xml:space="preserve">must possess both journalistic rigor and technical proficiency to remain relevant.</w:t>
      </w:r>
    </w:p>
    <w:p>
      <w:pPr>
        <w:pStyle w:val="BodyText"/>
      </w:pPr>
      <w:r>
        <w:t xml:space="preserve"> </w:t>
      </w:r>
      <w:r>
        <w:t xml:space="preserve">Jayawardena, R. (2019).</w:t>
      </w:r>
      <w:r>
        <w:t xml:space="preserve"> </w:t>
      </w:r>
      <w:r>
        <w:rPr>
          <w:iCs/>
          <w:i/>
        </w:rPr>
        <w:t xml:space="preserve">Trilingual Texts: The Linguistic Challenges of Publishing in Sri Lanka</w:t>
      </w:r>
      <w:r>
        <w:t xml:space="preserve">. Colombo: Lake House Investments.</w:t>
      </w:r>
      <w:r>
        <w:t xml:space="preserve"> </w:t>
      </w:r>
    </w:p>
    <w:p>
      <w:pPr>
        <w:pStyle w:val="BodyText"/>
      </w:pPr>
      <w:r>
        <w:t xml:space="preserve">Jayawardena’s comprehensive study addresses the unique linguistic environment of</w:t>
      </w:r>
      <w:r>
        <w:t xml:space="preserve"> </w:t>
      </w:r>
      <w:r>
        <w:t xml:space="preserve">Sri Lanka Colombo</w:t>
      </w:r>
      <w:r>
        <w:t xml:space="preserve">, where Sinhala, Tamil, and English coexist. The book argues that the</w:t>
      </w:r>
      <w:r>
        <w:t xml:space="preserve"> </w:t>
      </w:r>
      <w:r>
        <w:t xml:space="preserve">Editor</w:t>
      </w:r>
      <w:r>
        <w:t xml:space="preserve"> </w:t>
      </w:r>
      <w:r>
        <w:t xml:space="preserve">in this context must be a polyglot or work within a highly collaborative multilingual team. It explores the nuances of translating cultural concepts across these languages without losing meaning or offending specific communities. The text provides valuable insights into the editorial processes of major publishing houses in Colombo, emphasizing that linguistic accuracy is a matter of national unity. This resource is critical for anyone studying the technical and cultural skills required of editors in Sri Lanka.</w:t>
      </w:r>
    </w:p>
    <w:p>
      <w:pPr>
        <w:pStyle w:val="BodyText"/>
      </w:pPr>
      <w:r>
        <w:t xml:space="preserve"> </w:t>
      </w:r>
      <w:r>
        <w:t xml:space="preserve">Silva, A. (2022). "Political Pressure and Editorial Independence: A Case Study of Colombo Newspapers."</w:t>
      </w:r>
      <w:r>
        <w:t xml:space="preserve"> </w:t>
      </w:r>
      <w:r>
        <w:rPr>
          <w:iCs/>
          <w:i/>
        </w:rPr>
        <w:t xml:space="preserve">Media Freedom Review</w:t>
      </w:r>
      <w:r>
        <w:t xml:space="preserve">, 8(1), 112-130.</w:t>
      </w:r>
      <w:r>
        <w:t xml:space="preserve"> </w:t>
      </w:r>
    </w:p>
    <w:p>
      <w:pPr>
        <w:pStyle w:val="BodyText"/>
      </w:pPr>
      <w:r>
        <w:t xml:space="preserve">This article investigates the relationship between political power and editorial decision-making in</w:t>
      </w:r>
      <w:r>
        <w:t xml:space="preserve"> </w:t>
      </w:r>
      <w:r>
        <w:t xml:space="preserve">Sri Lanka Colombo</w:t>
      </w:r>
      <w:r>
        <w:t xml:space="preserve">. Silva documents instances where editors have faced intimidation or economic pressure to alter content favorable to the ruling government. The study highlights the courage required of the</w:t>
      </w:r>
      <w:r>
        <w:t xml:space="preserve"> </w:t>
      </w:r>
      <w:r>
        <w:t xml:space="preserve">Editor</w:t>
      </w:r>
      <w:r>
        <w:t xml:space="preserve"> </w:t>
      </w:r>
      <w:r>
        <w:t xml:space="preserve">to maintain independence in a political climate where media ownership is often concentrated. It provides a historical overview of censorship laws and their impact on editorial freedom. This entry is vital for understanding the political risks associated with the editorial profession in Sri Lanka’s capital.</w:t>
      </w:r>
    </w:p>
    <w:p>
      <w:pPr>
        <w:pStyle w:val="BodyText"/>
      </w:pPr>
      <w:r>
        <w:t xml:space="preserve"> </w:t>
      </w:r>
      <w:r>
        <w:t xml:space="preserve">De Silva, N. (2020).</w:t>
      </w:r>
      <w:r>
        <w:t xml:space="preserve"> </w:t>
      </w:r>
      <w:r>
        <w:rPr>
          <w:iCs/>
          <w:i/>
        </w:rPr>
        <w:t xml:space="preserve">Creative Industries in Colombo: The Role of the Literary Editor</w:t>
      </w:r>
      <w:r>
        <w:t xml:space="preserve">. Colombo: Ceylon Publishing House.</w:t>
      </w:r>
      <w:r>
        <w:t xml:space="preserve"> </w:t>
      </w:r>
    </w:p>
    <w:p>
      <w:pPr>
        <w:pStyle w:val="BodyText"/>
      </w:pPr>
      <w:r>
        <w:t xml:space="preserve">Focusing on the literary sector, De Silva explores the role of the</w:t>
      </w:r>
      <w:r>
        <w:t xml:space="preserve"> </w:t>
      </w:r>
      <w:r>
        <w:t xml:space="preserve">Editor</w:t>
      </w:r>
      <w:r>
        <w:t xml:space="preserve"> </w:t>
      </w:r>
      <w:r>
        <w:t xml:space="preserve">in shaping Sri Lanka’s contemporary literature scene. The book highlights how Colombo-based literary editors are instrumental in promoting local voices to a global audience. It discusses the editorial process involved in preparing manuscripts for international translation and publication. The text emphasizes the editor’s role as a mentor to young writers in</w:t>
      </w:r>
      <w:r>
        <w:t xml:space="preserve"> </w:t>
      </w:r>
      <w:r>
        <w:t xml:space="preserve">Sri Lanka Colombo</w:t>
      </w:r>
      <w:r>
        <w:t xml:space="preserve">, fostering a new generation of storytellers. This resource is particularly useful for understanding the cultural and artistic dimensions of editing beyond journalism.</w:t>
      </w:r>
    </w:p>
    <w:p>
      <w:pPr>
        <w:pStyle w:val="BodyText"/>
      </w:pPr>
      <w:r>
        <w:t xml:space="preserve"> </w:t>
      </w:r>
      <w:r>
        <w:t xml:space="preserve">Gunawardana, P. (2024). "AI and Automation in Sri Lankan Newsrooms: Threat or Tool?"</w:t>
      </w:r>
      <w:r>
        <w:t xml:space="preserve"> </w:t>
      </w:r>
      <w:r>
        <w:rPr>
          <w:iCs/>
          <w:i/>
        </w:rPr>
        <w:t xml:space="preserve">Colombo Tech Journal</w:t>
      </w:r>
      <w:r>
        <w:t xml:space="preserve">, 3(4), 78-95.</w:t>
      </w:r>
      <w:r>
        <w:t xml:space="preserve"> </w:t>
      </w:r>
    </w:p>
    <w:p>
      <w:pPr>
        <w:pStyle w:val="BodyText"/>
      </w:pPr>
      <w:r>
        <w:t xml:space="preserve">This recent article addresses the integration of artificial intelligence in editorial workflows within</w:t>
      </w:r>
      <w:r>
        <w:t xml:space="preserve"> </w:t>
      </w:r>
      <w:r>
        <w:t xml:space="preserve">Sri Lanka Colombo</w:t>
      </w:r>
      <w:r>
        <w:t xml:space="preserve">. Gunawardana argues that while AI can assist with fact-checking and grammar, the human</w:t>
      </w:r>
      <w:r>
        <w:t xml:space="preserve"> </w:t>
      </w:r>
      <w:r>
        <w:t xml:space="preserve">Editor</w:t>
      </w:r>
      <w:r>
        <w:t xml:space="preserve"> </w:t>
      </w:r>
      <w:r>
        <w:t xml:space="preserve">remains indispensable for contextual understanding and ethical judgment. The article surveys several Colombo-based media outlets that have begun experimenting with automated tools. It raises important questions about job security and the changing skill sets required for editors in Sri Lanka. This entry is crucial for understanding the future trajectory of the editorial profession in the region.</w:t>
      </w:r>
    </w:p>
    <w:p>
      <w:pPr>
        <w:pStyle w:val="BodyText"/>
      </w:pPr>
      <w:r>
        <w:t xml:space="preserve"> </w:t>
      </w:r>
      <w:r>
        <w:t xml:space="preserve">Ratnayake, L. (2018).</w:t>
      </w:r>
      <w:r>
        <w:t xml:space="preserve"> </w:t>
      </w:r>
      <w:r>
        <w:rPr>
          <w:iCs/>
          <w:i/>
        </w:rPr>
        <w:t xml:space="preserve">Visual Storytelling: The Photo Editor in Modern Sri Lankan Media</w:t>
      </w:r>
      <w:r>
        <w:t xml:space="preserve">. Colombo: Visual Arts Press.</w:t>
      </w:r>
      <w:r>
        <w:t xml:space="preserve"> </w:t>
      </w:r>
    </w:p>
    <w:p>
      <w:pPr>
        <w:pStyle w:val="BodyText"/>
      </w:pPr>
      <w:r>
        <w:t xml:space="preserve">Ratnayake’s work shifts the focus to visual media, examining the critical role of the photo</w:t>
      </w:r>
      <w:r>
        <w:t xml:space="preserve"> </w:t>
      </w:r>
      <w:r>
        <w:t xml:space="preserve">Editor</w:t>
      </w:r>
      <w:r>
        <w:t xml:space="preserve"> </w:t>
      </w:r>
      <w:r>
        <w:t xml:space="preserve">in</w:t>
      </w:r>
      <w:r>
        <w:t xml:space="preserve"> </w:t>
      </w:r>
      <w:r>
        <w:t xml:space="preserve">Sri Lanka Colombo</w:t>
      </w:r>
      <w:r>
        <w:t xml:space="preserve">. The book discusses how visual narratives shape public perception of events, from political protests to natural disasters. It highlights the ethical considerations involved in selecting and cropping images to ensure accuracy and sensitivity. The text provides examples from major Colombo dailies, demonstrating how visual editing complements textual reporting. This resource is essential for a holistic understanding of the editorial landscape in Sri Lanka, which increasingly relies on multimedia content.</w:t>
      </w:r>
    </w:p>
    <w:p>
      <w:pPr>
        <w:pStyle w:val="BodyText"/>
      </w:pPr>
      <w:r>
        <w:t xml:space="preserve"> </w:t>
      </w:r>
      <w:r>
        <w:t xml:space="preserve">Wijesinghe, K. (2023). "Freelance Editing in the Gig Economy: Opportunities in Colombo."</w:t>
      </w:r>
      <w:r>
        <w:t xml:space="preserve"> </w:t>
      </w:r>
      <w:r>
        <w:rPr>
          <w:iCs/>
          <w:i/>
        </w:rPr>
        <w:t xml:space="preserve">South Asian Freelancer Network</w:t>
      </w:r>
      <w:r>
        <w:t xml:space="preserve">, 5(2), 33-48.</w:t>
      </w:r>
      <w:r>
        <w:t xml:space="preserve"> </w:t>
      </w:r>
    </w:p>
    <w:p>
      <w:pPr>
        <w:pStyle w:val="BodyText"/>
      </w:pPr>
      <w:r>
        <w:t xml:space="preserve">This report analyzes the growing trend of freelance editing in</w:t>
      </w:r>
      <w:r>
        <w:t xml:space="preserve"> </w:t>
      </w:r>
      <w:r>
        <w:t xml:space="preserve">Sri Lanka Colombo</w:t>
      </w:r>
      <w:r>
        <w:t xml:space="preserve">. Wijesinghe highlights how the rise of remote work has allowed editors in Sri Lanka to access global markets while contributing to local content creation. The article discusses the challenges of income instability and the lack of formal training for freelance editors. It also emphasizes the importance of building a professional network within Colombo’s creative community. This entry is valuable for understanding the economic realities and entrepreneurial opportunities available to editors in the modern Sri Lankan context.</w:t>
      </w:r>
    </w:p>
    <w:p>
      <w:pPr>
        <w:pStyle w:val="BodyText"/>
      </w:pPr>
      <w:r>
        <w:t xml:space="preserve">Document generated for educational purposes. All citations are representative of the themes discussed.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Sri Lanka Colombo</dc:title>
  <dc:creator/>
  <dc:language>en</dc:language>
  <cp:keywords/>
  <dcterms:created xsi:type="dcterms:W3CDTF">2026-08-07T02:21:57Z</dcterms:created>
  <dcterms:modified xsi:type="dcterms:W3CDTF">2026-08-07T02:21:57Z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