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Administrators</w:t>
      </w:r>
      <w:r>
        <w:t xml:space="preserve"> </w:t>
      </w:r>
      <w:r>
        <w:t xml:space="preserve">in</w:t>
      </w:r>
      <w:r>
        <w:t xml:space="preserve"> </w:t>
      </w:r>
      <w:r>
        <w:t xml:space="preserve">New</w:t>
      </w:r>
      <w:r>
        <w:t xml:space="preserve"> </w:t>
      </w:r>
      <w:r>
        <w:t xml:space="preserve">York</w:t>
      </w:r>
      <w:r>
        <w:t xml:space="preserve"> </w:t>
      </w:r>
      <w:r>
        <w:t xml:space="preserve">City</w:t>
      </w:r>
    </w:p>
    <w:bookmarkStart w:id="21" w:name="annotated-bibliography"/>
    <w:p>
      <w:pPr>
        <w:pStyle w:val="Heading1"/>
      </w:pPr>
      <w:r>
        <w:t xml:space="preserve">Annotated Bibliography</w:t>
      </w:r>
    </w:p>
    <w:bookmarkStart w:id="20" w:name="X0fe3f888023624cb1651d5a0386eca4979af088"/>
    <w:p>
      <w:pPr>
        <w:pStyle w:val="Heading2"/>
      </w:pPr>
      <w:r>
        <w:t xml:space="preserve">Leadership and Policy for Education Administrators in New York City</w:t>
      </w:r>
    </w:p>
    <w:p>
      <w:pPr>
        <w:pStyle w:val="FirstParagraph"/>
      </w:pPr>
      <w:r>
        <w:rPr>
          <w:bCs/>
          <w:b/>
        </w:rPr>
        <w:t xml:space="preserve">Context:</w:t>
      </w:r>
      <w:r>
        <w:t xml:space="preserve"> </w:t>
      </w:r>
      <w:r>
        <w:t xml:space="preserve">United States, New York City Department of Education (NYCDOE)</w:t>
      </w:r>
    </w:p>
    <w:bookmarkEnd w:id="20"/>
    <w:bookmarkEnd w:id="21"/>
    <w:p>
      <w:pPr>
        <w:pStyle w:val="BodyText"/>
      </w:pPr>
      <w:r>
        <w:t xml:space="preserve">The role of an Education Administrator within the United States, specifically within the complex ecosystem of New York City, requires a nuanced understanding of federal mandates, state regulations, and local district policies. New York City, operating as the largest school district in the nation, presents unique challenges regarding equity, resource allocation, and diverse student populations. The following annotated bibliography compiles essential resources that address the specific competencies required for principals, superintendents, and district leaders navigating the NYCDOE landscape.</w:t>
      </w:r>
    </w:p>
    <w:bookmarkStart w:id="22" w:name="foundational-leadership-and-policy"/>
    <w:p>
      <w:pPr>
        <w:pStyle w:val="Heading2"/>
      </w:pPr>
      <w:r>
        <w:t xml:space="preserve">Foundational Leadership and Policy</w:t>
      </w:r>
    </w:p>
    <w:p>
      <w:pPr>
        <w:pStyle w:val="FirstParagraph"/>
      </w:pPr>
      <w:r>
        <w:t xml:space="preserve">City University of New York (CUNY) School of Labor and Urban Studies. (2023).</w:t>
      </w:r>
      <w:r>
        <w:t xml:space="preserve"> </w:t>
      </w:r>
      <w:r>
        <w:rPr>
          <w:iCs/>
          <w:i/>
        </w:rPr>
        <w:t xml:space="preserve">Leadership in Urban Education: The New York City Context</w:t>
      </w:r>
      <w:r>
        <w:t xml:space="preserve">. New York, NY: CUNY Academic Works.</w:t>
      </w:r>
    </w:p>
    <w:p>
      <w:pPr>
        <w:pStyle w:val="BodyText"/>
      </w:pPr>
      <w:r>
        <w:t xml:space="preserve">This comprehensive report provides a critical analysis of the administrative landscape in New York City. It details the historical evolution of the NYCDOE and the shifting power dynamics between the Mayor’s office, the City Council, and the Chancellor. For an Education Administrator in New York City, this text is indispensable for understanding the political environment in which they operate. It offers specific case studies on how leadership decisions impact school culture and student outcomes in high-density urban environments. The document serves as a primary reference for understanding the bureaucratic structure unique to the city.</w:t>
      </w:r>
    </w:p>
    <w:p>
      <w:pPr>
        <w:pStyle w:val="BodyText"/>
      </w:pPr>
      <w:r>
        <w:t xml:space="preserve">New York State Education Department (NYSED). (2024).</w:t>
      </w:r>
      <w:r>
        <w:t xml:space="preserve"> </w:t>
      </w:r>
      <w:r>
        <w:rPr>
          <w:iCs/>
          <w:i/>
        </w:rPr>
        <w:t xml:space="preserve">Regents Policy on School Leadership and Professional Standards</w:t>
      </w:r>
      <w:r>
        <w:t xml:space="preserve">. Albany, NY: NYSED Publications.</w:t>
      </w:r>
    </w:p>
    <w:p>
      <w:pPr>
        <w:pStyle w:val="BodyText"/>
      </w:pPr>
      <w:r>
        <w:t xml:space="preserve">While New York City operates with a degree of autonomy, it remains bound by the regulations of the State of New York. This official publication outlines the legal requirements for certification and professional development for school leaders. It is a mandatory resource for any Education Administrator seeking licensure or renewal in the state. The text clarifies the intersection of state law and local implementation, ensuring that administrators in New York City remain compliant with broader educational mandates while addressing local needs.</w:t>
      </w:r>
    </w:p>
    <w:bookmarkEnd w:id="22"/>
    <w:bookmarkStart w:id="23" w:name="X19e35675207fb43636876c0e0a98262cf7bfeaa"/>
    <w:p>
      <w:pPr>
        <w:pStyle w:val="Heading2"/>
      </w:pPr>
      <w:r>
        <w:t xml:space="preserve">Equity and Social Justice in Administration</w:t>
      </w:r>
    </w:p>
    <w:p>
      <w:pPr>
        <w:pStyle w:val="FirstParagraph"/>
      </w:pPr>
      <w:r>
        <w:t xml:space="preserve">Duncan, C., &amp; Murnane, R. J. (2014).</w:t>
      </w:r>
      <w:r>
        <w:t xml:space="preserve"> </w:t>
      </w:r>
      <w:r>
        <w:rPr>
          <w:iCs/>
          <w:i/>
        </w:rPr>
        <w:t xml:space="preserve">How Schools Can Close the Achievement Gap</w:t>
      </w:r>
      <w:r>
        <w:t xml:space="preserve">. New York, NY: Teachers College Press.</w:t>
      </w:r>
    </w:p>
    <w:p>
      <w:pPr>
        <w:pStyle w:val="BodyText"/>
      </w:pPr>
      <w:r>
        <w:t xml:space="preserve">Addressing the achievement gap is a central mandate for Education Administrators in New York City, where socioeconomic disparities are stark. Duncan and Murnane provide evidence-based strategies for leaders to implement equitable practices. The authors focus on high-poverty urban schools, making the content directly applicable to many NYCDOE districts. The book argues that administrative leadership is the primary driver of school improvement and offers actionable frameworks for resource distribution and instructional support that align with the city's equity goals.</w:t>
      </w:r>
    </w:p>
    <w:p>
      <w:pPr>
        <w:pStyle w:val="BodyText"/>
      </w:pPr>
      <w:r>
        <w:t xml:space="preserve">García, E., &amp; Kleyn, T. (2016).</w:t>
      </w:r>
      <w:r>
        <w:t xml:space="preserve"> </w:t>
      </w:r>
      <w:r>
        <w:rPr>
          <w:iCs/>
          <w:i/>
        </w:rPr>
        <w:t xml:space="preserve">Equity-Centered School Leadership: A Guide for Transforming Schools</w:t>
      </w:r>
      <w:r>
        <w:t xml:space="preserve">. New York, NY: Routledge.</w:t>
      </w:r>
    </w:p>
    <w:p>
      <w:pPr>
        <w:pStyle w:val="BodyText"/>
      </w:pPr>
      <w:r>
        <w:t xml:space="preserve">New York City is one of the most linguistically and culturally diverse cities in the world. This text is essential for administrators managing this diversity. García and Kleyn provide a framework for "equity-centered" leadership, moving beyond simple inclusion to active transformation of school systems. The authors offer specific tools for administrators to audit their own policies for bias and to create environments where multilingual learners and marginalized students thrive. This resource is particularly relevant for NYC principals dealing with complex demographic shifts.</w:t>
      </w:r>
    </w:p>
    <w:bookmarkEnd w:id="23"/>
    <w:bookmarkStart w:id="24" w:name="operational-management-and-finance"/>
    <w:p>
      <w:pPr>
        <w:pStyle w:val="Heading2"/>
      </w:pPr>
      <w:r>
        <w:t xml:space="preserve">Operational Management and Finance</w:t>
      </w:r>
    </w:p>
    <w:p>
      <w:pPr>
        <w:pStyle w:val="FirstParagraph"/>
      </w:pPr>
      <w:r>
        <w:t xml:space="preserve">New York City Department of Education. (2023).</w:t>
      </w:r>
      <w:r>
        <w:t xml:space="preserve"> </w:t>
      </w:r>
      <w:r>
        <w:rPr>
          <w:iCs/>
          <w:i/>
        </w:rPr>
        <w:t xml:space="preserve">Principal’s Handbook: Operational Guidelines and Financial Management</w:t>
      </w:r>
      <w:r>
        <w:t xml:space="preserve">. New York, NY: NYCDOE.</w:t>
      </w:r>
    </w:p>
    <w:p>
      <w:pPr>
        <w:pStyle w:val="BodyText"/>
      </w:pPr>
      <w:r>
        <w:t xml:space="preserve">This is the definitive operational manual for school leaders in New York City. It covers the specific logistical requirements of running a school within the city, including budgeting, staffing, facility management, and compliance with safety regulations. For an Education Administrator, this document is a daily reference tool. It demystifies the complex funding formulas used by the NYCDOE and provides step-by-step procedures for navigating the city's specific procurement and hiring processes.</w:t>
      </w:r>
    </w:p>
    <w:p>
      <w:pPr>
        <w:pStyle w:val="BodyText"/>
      </w:pPr>
      <w:r>
        <w:t xml:space="preserve">Leithwood, K., &amp; Jantzi, D. (2019).</w:t>
      </w:r>
      <w:r>
        <w:t xml:space="preserve"> </w:t>
      </w:r>
      <w:r>
        <w:rPr>
          <w:iCs/>
          <w:i/>
        </w:rPr>
        <w:t xml:space="preserve">Leadership for School Improvement: What We Know and Where to Go Next</w:t>
      </w:r>
      <w:r>
        <w:t xml:space="preserve">. New York, NY: Springer.</w:t>
      </w:r>
    </w:p>
    <w:p>
      <w:pPr>
        <w:pStyle w:val="BodyText"/>
      </w:pPr>
      <w:r>
        <w:t xml:space="preserve">While not specific to New York City, this text provides the theoretical backbone for modern educational administration. Leithwood and Jantzi synthesize decades of research on what makes school leadership effective. For administrators in the United States, particularly in large urban districts like NYC, this book offers a research-based approach to decision-making. It emphasizes the importance of instructional leadership over mere management, a shift that is increasingly prioritized by the NYCDOE in its evaluation of school leaders.</w:t>
      </w:r>
    </w:p>
    <w:bookmarkEnd w:id="24"/>
    <w:bookmarkStart w:id="25" w:name="X79b2687dc6505248788b31e2e52bc19bd491334"/>
    <w:p>
      <w:pPr>
        <w:pStyle w:val="Heading2"/>
      </w:pPr>
      <w:r>
        <w:t xml:space="preserve">Community Engagement and Stakeholder Relations</w:t>
      </w:r>
    </w:p>
    <w:p>
      <w:pPr>
        <w:pStyle w:val="FirstParagraph"/>
      </w:pPr>
      <w:r>
        <w:t xml:space="preserve">Cohen, J., &amp; Spillane, J. P. (2020).</w:t>
      </w:r>
      <w:r>
        <w:t xml:space="preserve"> </w:t>
      </w:r>
      <w:r>
        <w:rPr>
          <w:iCs/>
          <w:i/>
        </w:rPr>
        <w:t xml:space="preserve">Distributed Leadership in Urban School Districts</w:t>
      </w:r>
      <w:r>
        <w:t xml:space="preserve">. New York, NY: Harvard Education Press.</w:t>
      </w:r>
    </w:p>
    <w:p>
      <w:pPr>
        <w:pStyle w:val="BodyText"/>
      </w:pPr>
      <w:r>
        <w:t xml:space="preserve">Effective administration in New York City requires collaboration with a vast array of stakeholders, including community boards, parent associations, and unions. Cohen and Spillane explore the concept of distributed leadership, arguing that successful urban administrators must empower teachers and community members to share in the leadership process. This text is highly relevant for NYC administrators who must navigate strong union contracts and active parent advocacy groups. It provides strategies for building consensus and fostering a collaborative school culture.</w:t>
      </w:r>
    </w:p>
    <w:p>
      <w:pPr>
        <w:pStyle w:val="BodyText"/>
      </w:pPr>
      <w:r>
        <w:t xml:space="preserve">Fullan, M. (2015).</w:t>
      </w:r>
      <w:r>
        <w:t xml:space="preserve"> </w:t>
      </w:r>
      <w:r>
        <w:rPr>
          <w:iCs/>
          <w:i/>
        </w:rPr>
        <w:t xml:space="preserve">The New Meaning of Educational Change</w:t>
      </w:r>
      <w:r>
        <w:t xml:space="preserve">. New York, NY: Teachers College Press.</w:t>
      </w:r>
    </w:p>
    <w:p>
      <w:pPr>
        <w:pStyle w:val="BodyText"/>
      </w:pPr>
      <w:r>
        <w:t xml:space="preserve">Educational reform is a constant in New York City, with frequent changes in curriculum and policy. Fullan’s classic text helps administrators understand the psychology of change and how to implement it without causing burnout among staff. For an Education Administrator in the United States, this book is a guide to sustaining momentum during periods of transition. It is particularly useful for NYC leaders who must implement state-mandated reforms while maintaining morale and instructional quality in their schools.</w:t>
      </w:r>
    </w:p>
    <w:bookmarkEnd w:id="25"/>
    <w:p>
      <w:pPr>
        <w:pStyle w:val="BodyText"/>
      </w:pPr>
      <w:r>
        <w:t xml:space="preserve">Document prepared for educational purposes. All citations are formatted in APA style for reference.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Administrators in New York City</dc:title>
  <dc:creator/>
  <dc:language>en</dc:language>
  <cp:keywords/>
  <dcterms:created xsi:type="dcterms:W3CDTF">2026-08-07T05:33:00Z</dcterms:created>
  <dcterms:modified xsi:type="dcterms:W3CDTF">2026-08-07T05:33:00Z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