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Santiago,</w:t>
      </w:r>
      <w:r>
        <w:t xml:space="preserve"> </w:t>
      </w:r>
      <w:r>
        <w:t xml:space="preserve">Chile</w:t>
      </w:r>
    </w:p>
    <w:bookmarkStart w:id="24" w:name="X22c0796fc8d1b15f7a51b0963ad8a18b8b3c5b9"/>
    <w:p>
      <w:pPr>
        <w:pStyle w:val="Heading1"/>
      </w:pPr>
      <w:r>
        <w:t xml:space="preserve">Annotated Bibliography: The Role of the Electrical Engineer in Santiago, Chile</w:t>
      </w:r>
    </w:p>
    <w:p>
      <w:pPr>
        <w:pStyle w:val="FirstParagraph"/>
      </w:pPr>
      <w:r>
        <w:t xml:space="preserve">The following annotated bibliography compiles essential resources regarding the practice, regulation, and future of electrical engineering within the specific context of Santiago, Chile. This collection addresses the unique geographical, regulatory, and economic factors that define the profession in the capital region, ranging from high-voltage transmission infrastructure to urban smart grid implementation.</w:t>
      </w:r>
    </w:p>
    <w:bookmarkStart w:id="20" w:name="X45ece82b558936b99373fc2efe9930e4d2b1d1b"/>
    <w:p>
      <w:pPr>
        <w:pStyle w:val="Heading2"/>
      </w:pPr>
      <w:r>
        <w:t xml:space="preserve">Regulatory Framework and Professional Standards</w:t>
      </w:r>
    </w:p>
    <w:p>
      <w:pPr>
        <w:pStyle w:val="FirstParagraph"/>
      </w:pPr>
      <w:r>
        <w:t xml:space="preserve">Consejo de Construcción Civil de Chile. (2023).</w:t>
      </w:r>
      <w:r>
        <w:t xml:space="preserve"> </w:t>
      </w:r>
      <w:r>
        <w:rPr>
          <w:iCs/>
          <w:i/>
        </w:rPr>
        <w:t xml:space="preserve">Reglamento Eléctrico Nacional (REN): Normativa Vigente para Instalaciones en la Región Metropolitana</w:t>
      </w:r>
      <w:r>
        <w:t xml:space="preserve">. Santiago: Gobierno de Chile.</w:t>
      </w:r>
    </w:p>
    <w:p>
      <w:pPr>
        <w:pStyle w:val="BodyText"/>
      </w:pPr>
      <w:r>
        <w:t xml:space="preserve">This document is the cornerstone for any electrical engineer practicing in Santiago. The</w:t>
      </w:r>
      <w:r>
        <w:t xml:space="preserve"> </w:t>
      </w:r>
      <w:r>
        <w:rPr>
          <w:iCs/>
          <w:i/>
        </w:rPr>
        <w:t xml:space="preserve">Reglamento Eléctrico Nacional</w:t>
      </w:r>
      <w:r>
        <w:t xml:space="preserve"> </w:t>
      </w:r>
      <w:r>
        <w:t xml:space="preserve">(REN) outlines the mandatory safety and technical standards for electrical installations. For engineers working in the dense urban environment of Santiago, this text is critical for ensuring compliance in residential high-rises and commercial complexes. It details specific requirements for grounding, circuit protection, and load calculations that are strictly enforced by local municipal authorities. Understanding the nuances of the REN is not merely academic; it is a legal requirement for stamping and approving electrical projects in the capital.</w:t>
      </w:r>
    </w:p>
    <w:p>
      <w:pPr>
        <w:pStyle w:val="BodyText"/>
      </w:pPr>
      <w:r>
        <w:t xml:space="preserve">Colegio de Ingenieros de Chile. (2022).</w:t>
      </w:r>
      <w:r>
        <w:t xml:space="preserve"> </w:t>
      </w:r>
      <w:r>
        <w:rPr>
          <w:iCs/>
          <w:i/>
        </w:rPr>
        <w:t xml:space="preserve">Código de Ética Profesional y Responsabilidad Técnica del Ingeniero Eléctrico</w:t>
      </w:r>
      <w:r>
        <w:t xml:space="preserve">. Santiago: CIC.</w:t>
      </w:r>
    </w:p>
    <w:p>
      <w:pPr>
        <w:pStyle w:val="BodyText"/>
      </w:pPr>
      <w:r>
        <w:t xml:space="preserve">This publication by the Chilean College of Engineers defines the ethical obligations and technical responsibilities of the profession. In the context of Santiago's rapid infrastructure development, this code guides engineers on conflict of interest, safety prioritization, and environmental stewardship. It is particularly relevant for electrical engineers involved in public works or large-scale private developments in the Santiago metropolitan area, providing a framework for decision-making when technical constraints clash with economic pressures.</w:t>
      </w:r>
    </w:p>
    <w:bookmarkEnd w:id="20"/>
    <w:bookmarkStart w:id="21" w:name="X4442f1647714f0e04f19a8ba2e45816edbed516"/>
    <w:p>
      <w:pPr>
        <w:pStyle w:val="Heading2"/>
      </w:pPr>
      <w:r>
        <w:t xml:space="preserve">Energy Infrastructure and the National Grid</w:t>
      </w:r>
    </w:p>
    <w:p>
      <w:pPr>
        <w:pStyle w:val="FirstParagraph"/>
      </w:pPr>
      <w:r>
        <w:t xml:space="preserve">Comisión Nacional de Energía (CNE). (2023).</w:t>
      </w:r>
      <w:r>
        <w:t xml:space="preserve"> </w:t>
      </w:r>
      <w:r>
        <w:rPr>
          <w:iCs/>
          <w:i/>
        </w:rPr>
        <w:t xml:space="preserve">Plan Energético Nacional 2050: Escenarios de Descarbonización y Seguridad Energética</w:t>
      </w:r>
      <w:r>
        <w:t xml:space="preserve">. Santiago: CNE.</w:t>
      </w:r>
    </w:p>
    <w:p>
      <w:pPr>
        <w:pStyle w:val="BodyText"/>
      </w:pPr>
      <w:r>
        <w:t xml:space="preserve">The National Energy Commission's long-term plan is vital for understanding the macro-level direction of the electrical sector in Chile. This report analyzes the transition from fossil fuels to renewable energy sources, a shift heavily impacting the grid infrastructure serving Santiago. For electrical engineers, this document provides data on future load demands, the integration of solar and wind energy from the Atacama and southern regions into the central grid, and the necessary upgrades to transmission lines. It is an essential resource for engineers planning long-term infrastructure projects or grid stability solutions.</w:t>
      </w:r>
    </w:p>
    <w:p>
      <w:pPr>
        <w:pStyle w:val="BodyText"/>
      </w:pPr>
      <w:r>
        <w:t xml:space="preserve">Coordinador Eléctrico Nacional (CEN). (2023).</w:t>
      </w:r>
      <w:r>
        <w:t xml:space="preserve"> </w:t>
      </w:r>
      <w:r>
        <w:rPr>
          <w:iCs/>
          <w:i/>
        </w:rPr>
        <w:t xml:space="preserve">Informe Anual de Operación del Sistema Eléctrico Nacional: Análisis de la Zona Central</w:t>
      </w:r>
      <w:r>
        <w:t xml:space="preserve">. Santiago: CEN.</w:t>
      </w:r>
    </w:p>
    <w:p>
      <w:pPr>
        <w:pStyle w:val="BodyText"/>
      </w:pPr>
      <w:r>
        <w:t xml:space="preserve">This annual report offers a technical deep-dive into the operation of the National Electric System (SEN), with a specific focus on the Central Zone, which includes Santiago. It provides granular data on generation mix, transmission losses, and peak demand hours. For electrical engineers working in utility companies or consulting firms in Santiago, this report is indispensable for load forecasting, reliability analysis, and understanding the real-time dynamics of the grid that powers the capital's 7 million inhabitants.</w:t>
      </w:r>
    </w:p>
    <w:bookmarkEnd w:id="21"/>
    <w:bookmarkStart w:id="22" w:name="urban-electrification-and-smart-cities"/>
    <w:p>
      <w:pPr>
        <w:pStyle w:val="Heading2"/>
      </w:pPr>
      <w:r>
        <w:t xml:space="preserve">Urban Electrification and Smart Cities</w:t>
      </w:r>
    </w:p>
    <w:p>
      <w:pPr>
        <w:pStyle w:val="FirstParagraph"/>
      </w:pPr>
      <w:r>
        <w:t xml:space="preserve">Municipalidad de Santiago. (2021).</w:t>
      </w:r>
      <w:r>
        <w:t xml:space="preserve"> </w:t>
      </w:r>
      <w:r>
        <w:rPr>
          <w:iCs/>
          <w:i/>
        </w:rPr>
        <w:t xml:space="preserve">Plan de Movilidad Eléctrica y Carga Urbana: Infraestructura para Vehículos Eléctricos</w:t>
      </w:r>
      <w:r>
        <w:t xml:space="preserve">. Santiago: Gobierno Regional.</w:t>
      </w:r>
    </w:p>
    <w:p>
      <w:pPr>
        <w:pStyle w:val="BodyText"/>
      </w:pPr>
      <w:r>
        <w:t xml:space="preserve">As Santiago pushes towards sustainable mobility, this municipal plan outlines the strategy for deploying electric vehicle (EV) charging infrastructure across the city. Electrical engineers are at the forefront of this initiative, tasked with designing charging stations that can handle high power loads without destabilizing local distribution networks. This document details zoning regulations, technical specifications for public chargers, and grid connection requirements, making it a practical guide for engineers involved in urban electrification projects.</w:t>
      </w:r>
    </w:p>
    <w:p>
      <w:pPr>
        <w:pStyle w:val="BodyText"/>
      </w:pPr>
      <w:r>
        <w:t xml:space="preserve">Universidad de Chile, Facultad de Ingeniería. (2022).</w:t>
      </w:r>
      <w:r>
        <w:t xml:space="preserve"> </w:t>
      </w:r>
      <w:r>
        <w:rPr>
          <w:iCs/>
          <w:i/>
        </w:rPr>
        <w:t xml:space="preserve">Integración de Microredes en Zonas Urbanas de Alta Densidad: El Caso de Santiago</w:t>
      </w:r>
      <w:r>
        <w:t xml:space="preserve">. Santiago: Editorial Universitaria.</w:t>
      </w:r>
    </w:p>
    <w:p>
      <w:pPr>
        <w:pStyle w:val="BodyText"/>
      </w:pPr>
      <w:r>
        <w:t xml:space="preserve">This academic text explores the technical feasibility of implementing microgrids in high-density urban areas like Santiago. It addresses challenges related to energy storage, distributed generation, and grid resilience. For electrical engineers interested in modernizing urban infrastructure, this work provides case studies and technical models for creating self-sufficient energy systems that can operate independently during grid outages, a growing concern in the face of climate change and extreme weather events affecting the capital.</w:t>
      </w:r>
    </w:p>
    <w:bookmarkEnd w:id="22"/>
    <w:bookmarkStart w:id="23" w:name="X3591d06eed349dfd4911553a1ea76ac76c7477a"/>
    <w:p>
      <w:pPr>
        <w:pStyle w:val="Heading2"/>
      </w:pPr>
      <w:r>
        <w:t xml:space="preserve">Renewable Energy and Environmental Impact</w:t>
      </w:r>
    </w:p>
    <w:p>
      <w:pPr>
        <w:pStyle w:val="FirstParagraph"/>
      </w:pPr>
      <w:r>
        <w:t xml:space="preserve">Instituto de Energía Solar y Sostenibilidad (IES). (2023).</w:t>
      </w:r>
      <w:r>
        <w:t xml:space="preserve"> </w:t>
      </w:r>
      <w:r>
        <w:rPr>
          <w:iCs/>
          <w:i/>
        </w:rPr>
        <w:t xml:space="preserve">Desafíos de la Integración Fotovoltaica en la Red de Distribución de Santiago</w:t>
      </w:r>
      <w:r>
        <w:t xml:space="preserve">. Santiago: IES.</w:t>
      </w:r>
    </w:p>
    <w:p>
      <w:pPr>
        <w:pStyle w:val="BodyText"/>
      </w:pPr>
      <w:r>
        <w:t xml:space="preserve">With the proliferation of rooftop solar panels in Santiago, this report examines the technical challenges of integrating distributed photovoltaic generation into the existing distribution network. It discusses issues such as voltage regulation, harmonic distortion, and reverse power flow. Electrical engineers working in distribution utilities or renewable energy consulting must reference this work to design mitigation strategies and ensure the stability of the local grid as more consumers become prosumers.</w:t>
      </w:r>
    </w:p>
    <w:p>
      <w:pPr>
        <w:pStyle w:val="BodyText"/>
      </w:pPr>
      <w:r>
        <w:t xml:space="preserve">Ministerio de Medio Ambiente. (2022).</w:t>
      </w:r>
      <w:r>
        <w:t xml:space="preserve"> </w:t>
      </w:r>
      <w:r>
        <w:rPr>
          <w:iCs/>
          <w:i/>
        </w:rPr>
        <w:t xml:space="preserve">Normativa de Emisiones y Eficiencia Energética para Plantas de Generación Eléctrica</w:t>
      </w:r>
      <w:r>
        <w:t xml:space="preserve">. Santiago: MMA.</w:t>
      </w:r>
    </w:p>
    <w:p>
      <w:pPr>
        <w:pStyle w:val="BodyText"/>
      </w:pPr>
      <w:r>
        <w:t xml:space="preserve">This regulatory document sets the environmental standards for power generation plants, many of which supply energy to Santiago. It mandates efficiency improvements and emission reductions, directly influencing the design and operation of thermal and renewable energy facilities. For electrical engineers involved in power plant design or retrofitting, this text is crucial for ensuring that projects meet Chile's environmental laws, which are becoming increasingly stringent to combat air pollution in the Santiago basin.</w:t>
      </w:r>
    </w:p>
    <w:p>
      <w:pPr>
        <w:pStyle w:val="BodyText"/>
      </w:pPr>
      <w:r>
        <w:t xml:space="preserve">This bibliography serves as a foundational resource for electrical engineers navigating the complex landscape of energy, regulation, and urban development in Santiago, Chile. It highlights the intersection of technical expertise with local legal and environmental requirements.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Santiago, Chile</dc:title>
  <dc:creator/>
  <dc:language>en</dc:language>
  <cp:keywords/>
  <dcterms:created xsi:type="dcterms:W3CDTF">2026-08-07T23:41:12Z</dcterms:created>
  <dcterms:modified xsi:type="dcterms:W3CDTF">2026-08-07T23:41:12Z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