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3" w:name="Xccd658bbef2177fec9c5153c2ba83b5f9dcec82"/>
    <w:p>
      <w:pPr>
        <w:pStyle w:val="Heading1"/>
      </w:pPr>
      <w:r>
        <w:t xml:space="preserve">Annotated Bibliography: The Role of the Electrical Engineer in Shanghai, China</w:t>
      </w:r>
    </w:p>
    <w:p>
      <w:pPr>
        <w:pStyle w:val="FirstParagraph"/>
      </w:pPr>
      <w:r>
        <w:t xml:space="preserve">This annotated bibliography compiles key resources regarding the professional landscape, regulatory environment, and technological demands facing Electrical Engineers operating within Shanghai, China. The collection addresses the unique intersection of international engineering standards and local Chinese regulations, providing a comprehensive overview for professionals seeking to understand the dynamic infrastructure and industrial sectors of this global metropolis.</w:t>
      </w:r>
    </w:p>
    <w:bookmarkStart w:id="20" w:name="introduction"/>
    <w:p>
      <w:pPr>
        <w:pStyle w:val="Heading2"/>
      </w:pPr>
      <w:r>
        <w:t xml:space="preserve">Introduction</w:t>
      </w:r>
    </w:p>
    <w:p>
      <w:pPr>
        <w:pStyle w:val="FirstParagraph"/>
      </w:pPr>
      <w:r>
        <w:t xml:space="preserve">Shanghai stands as a critical hub for electrical engineering innovation in Asia. As a municipality directly under the central government of China, it hosts a complex ecosystem of state-owned enterprises, multinational corporations, and high-tech startups. For an Electrical Engineer, navigating this environment requires a deep understanding of the national grid, the rapid expansion of renewable energy integration, and the specific urban planning mandates of the Yangtze River Delta region. The following annotations highlight literature that is essential for comprehending these multifaceted challenges.</w:t>
      </w:r>
    </w:p>
    <w:bookmarkEnd w:id="20"/>
    <w:bookmarkStart w:id="21" w:name="references"/>
    <w:p>
      <w:pPr>
        <w:pStyle w:val="Heading2"/>
      </w:pPr>
      <w:r>
        <w:t xml:space="preserve">References</w:t>
      </w:r>
    </w:p>
    <w:p>
      <w:pPr>
        <w:pStyle w:val="FirstParagraph"/>
      </w:pPr>
      <w:r>
        <w:t xml:space="preserve">Chen, L., &amp; Zhang, Y. (2022).</w:t>
      </w:r>
      <w:r>
        <w:t xml:space="preserve"> </w:t>
      </w:r>
      <w:r>
        <w:rPr>
          <w:iCs/>
          <w:i/>
        </w:rPr>
        <w:t xml:space="preserve">Smart Grid Development in Megacities: The Shanghai Case Study</w:t>
      </w:r>
      <w:r>
        <w:t xml:space="preserve">. Journal of Modern Power Systems and Clean Energy, 10(4), 890-905.</w:t>
      </w:r>
    </w:p>
    <w:p>
      <w:pPr>
        <w:pStyle w:val="BodyText"/>
      </w:pPr>
      <w:r>
        <w:t xml:space="preserve">This article provides a technical analysis of the implementation of smart grid technologies in Shanghai. It is particularly relevant for Electrical Engineers focusing on power systems and automation. The authors detail how Shanghai State Grid has integrated advanced metering infrastructure (AMI) and distributed energy resources (DERs) to manage the city's immense load. The text highlights the specific challenges of maintaining grid stability in a high-density urban environment while adhering to China's national carbon neutrality goals. It serves as a primary resource for understanding the practical application of IoT in electrical infrastructure within the Chinese regulatory framework.</w:t>
      </w:r>
    </w:p>
    <w:p>
      <w:pPr>
        <w:pStyle w:val="BodyText"/>
      </w:pPr>
      <w:r>
        <w:t xml:space="preserve">National Energy Administration of China. (2023).</w:t>
      </w:r>
      <w:r>
        <w:t xml:space="preserve"> </w:t>
      </w:r>
      <w:r>
        <w:rPr>
          <w:iCs/>
          <w:i/>
        </w:rPr>
        <w:t xml:space="preserve">Guidelines for the Construction of New Energy Systems in Coastal Economic Zones</w:t>
      </w:r>
      <w:r>
        <w:t xml:space="preserve">. Beijing: NEA Press.</w:t>
      </w:r>
    </w:p>
    <w:p>
      <w:pPr>
        <w:pStyle w:val="BodyText"/>
      </w:pPr>
      <w:r>
        <w:t xml:space="preserve">While a government publication, this document is indispensable for any Electrical Engineer working in Shanghai. It outlines the strategic directives for integrating offshore wind and solar power into the regional grid. Given Shanghai's extensive coastline and commitment to green energy, this text explains the technical standards and compliance requirements for renewable energy projects. It bridges the gap between high-level policy and engineering execution, offering insights into how local engineers must adapt international best practices to fit the specific mandates of the Chinese government.</w:t>
      </w:r>
    </w:p>
    <w:p>
      <w:pPr>
        <w:pStyle w:val="BodyText"/>
      </w:pPr>
      <w:r>
        <w:t xml:space="preserve">Wang, J. (2021).</w:t>
      </w:r>
      <w:r>
        <w:t xml:space="preserve"> </w:t>
      </w:r>
      <w:r>
        <w:rPr>
          <w:iCs/>
          <w:i/>
        </w:rPr>
        <w:t xml:space="preserve">High-Speed Rail Electrification: Engineering Challenges in the Yangtze River Delta</w:t>
      </w:r>
      <w:r>
        <w:t xml:space="preserve">. IEEE Transactions on Transportation Electrification, 7(2), 112-125.</w:t>
      </w:r>
    </w:p>
    <w:p>
      <w:pPr>
        <w:pStyle w:val="BodyText"/>
      </w:pPr>
      <w:r>
        <w:t xml:space="preserve">Shanghai is the nexus of China's high-speed rail network. This paper examines the electrical engineering complexities involved in powering the dense rail network connecting Shanghai to surrounding provinces. It discusses traction power systems, electromagnetic compatibility, and the synchronization of power supplies across different voltage levels. For an Electrical Engineer specializing in transportation or power distribution, this resource offers a detailed look at the scale of infrastructure projects in China and the rigorous safety standards required to operate in such a critical logistical hub.</w:t>
      </w:r>
    </w:p>
    <w:p>
      <w:pPr>
        <w:pStyle w:val="BodyText"/>
      </w:pPr>
      <w:r>
        <w:t xml:space="preserve">Li, H., &amp; Smith, A. (2020).</w:t>
      </w:r>
      <w:r>
        <w:t xml:space="preserve"> </w:t>
      </w:r>
      <w:r>
        <w:rPr>
          <w:iCs/>
          <w:i/>
        </w:rPr>
        <w:t xml:space="preserve">Navigating GB Standards: A Guide for International Electrical Engineers in China</w:t>
      </w:r>
      <w:r>
        <w:t xml:space="preserve">. International Journal of Engineering Management, 15(3), 45-60.</w:t>
      </w:r>
    </w:p>
    <w:p>
      <w:pPr>
        <w:pStyle w:val="BodyText"/>
      </w:pPr>
      <w:r>
        <w:t xml:space="preserve">This resource is crucial for foreign Electrical Engineers entering the Shanghai market. It provides a comparative analysis of International Electrotechnical Commission (IEC) standards versus the Chinese National Standards (GB standards). The authors explain the nuances of electrical safety codes, wiring regulations, and equipment certification required for projects in Shanghai. The text emphasizes the importance of localization in engineering design, illustrating how failure to adhere to specific GB codes can lead to project delays or legal complications. It is a practical manual for regulatory compliance.</w:t>
      </w:r>
    </w:p>
    <w:p>
      <w:pPr>
        <w:pStyle w:val="BodyText"/>
      </w:pPr>
      <w:r>
        <w:t xml:space="preserve">Shanghai Municipal Commission of Housing and Urban-Rural Development. (2022).</w:t>
      </w:r>
      <w:r>
        <w:t xml:space="preserve"> </w:t>
      </w:r>
      <w:r>
        <w:rPr>
          <w:iCs/>
          <w:i/>
        </w:rPr>
        <w:t xml:space="preserve">Green Building Standards for Electrical Systems in Commercial High-Rises</w:t>
      </w:r>
      <w:r>
        <w:t xml:space="preserve">. Shanghai: SMCHURD Publications.</w:t>
      </w:r>
    </w:p>
    <w:p>
      <w:pPr>
        <w:pStyle w:val="BodyText"/>
      </w:pPr>
      <w:r>
        <w:t xml:space="preserve">As Shanghai continues to expand its skyline, the demand for energy-efficient electrical systems in commercial buildings is paramount. This document outlines the mandatory requirements for electrical design in new high-rise constructions. It covers topics such as energy management systems, lighting efficiency, and HVAC electrical integration. For Electrical Engineers involved in civil infrastructure or building services, this text is essential for ensuring that designs meet the city's strict sustainability criteria and contribute to Shanghai's status as a model for green urbanization in China.</w:t>
      </w:r>
    </w:p>
    <w:p>
      <w:pPr>
        <w:pStyle w:val="BodyText"/>
      </w:pPr>
      <w:r>
        <w:t xml:space="preserve">Zhao, X. (2023).</w:t>
      </w:r>
      <w:r>
        <w:t xml:space="preserve"> </w:t>
      </w:r>
      <w:r>
        <w:rPr>
          <w:iCs/>
          <w:i/>
        </w:rPr>
        <w:t xml:space="preserve">The Rise of EV Infrastructure: Charging Network Optimization in Shanghai</w:t>
      </w:r>
      <w:r>
        <w:t xml:space="preserve">. Sustainable Cities and Society, 88, 104-118.</w:t>
      </w:r>
    </w:p>
    <w:p>
      <w:pPr>
        <w:pStyle w:val="BodyText"/>
      </w:pPr>
      <w:r>
        <w:t xml:space="preserve">With one of the highest electric vehicle (EV) adoption rates in the world, Shanghai presents a unique laboratory for EV infrastructure engineering. This study analyzes the load management strategies required to support a massive public charging network without destabilizing the local grid. It discusses the technical specifications for fast-charging stations and the integration of vehicle-to-grid (V2G) technology. This resource is highly relevant for Electrical Engineers working in the automotive sector or urban planning, offering data-driven insights into the future of mobility in Chinese megacities.</w:t>
      </w:r>
    </w:p>
    <w:p>
      <w:pPr>
        <w:pStyle w:val="BodyText"/>
      </w:pPr>
      <w:r>
        <w:t xml:space="preserve">International Chamber of Commerce in China. (2021).</w:t>
      </w:r>
      <w:r>
        <w:t xml:space="preserve"> </w:t>
      </w:r>
      <w:r>
        <w:rPr>
          <w:iCs/>
          <w:i/>
        </w:rPr>
        <w:t xml:space="preserve">Doing Business in Shanghai: Regulatory Environment for Engineering Firms</w:t>
      </w:r>
      <w:r>
        <w:t xml:space="preserve">. Shanghai: ICC China.</w:t>
      </w:r>
    </w:p>
    <w:p>
      <w:pPr>
        <w:pStyle w:val="BodyText"/>
      </w:pPr>
      <w:r>
        <w:t xml:space="preserve">Beyond technical specifications, this report addresses the business and legal environment for Electrical Engineers and engineering firms in Shanghai. It covers licensing requirements, joint venture structures, and intellectual property protection. For professionals managing projects, understanding the bureaucratic landscape is as important as technical expertise. The document provides a clear roadmap for navigating the administrative processes required to operate legally and efficiently within the city, making it a valuable companion to technical literature.</w:t>
      </w:r>
    </w:p>
    <w:p>
      <w:pPr>
        <w:pStyle w:val="BodyText"/>
      </w:pPr>
      <w:r>
        <w:t xml:space="preserve">Liu, M., &amp; Kumar, R. (2022).</w:t>
      </w:r>
      <w:r>
        <w:t xml:space="preserve"> </w:t>
      </w:r>
      <w:r>
        <w:rPr>
          <w:iCs/>
          <w:i/>
        </w:rPr>
        <w:t xml:space="preserve">Industrial Automation in the Lingang Special Area: Opportunities for Electrical Engineers</w:t>
      </w:r>
      <w:r>
        <w:t xml:space="preserve">. Automation in Construction, 135, 104-115.</w:t>
      </w:r>
    </w:p>
    <w:p>
      <w:pPr>
        <w:pStyle w:val="BodyText"/>
      </w:pPr>
      <w:r>
        <w:t xml:space="preserve">The Lingang Special Area in Shanghai is a focal point for advanced manufacturing and automation. This article explores the electrical engineering requirements for smart factories and automated logistics centers in this zone. It highlights the integration of robotics, control systems, and industrial IoT. For Electrical Engineers specializing in control systems or industrial automation, this text offers a forward-looking perspective on the technological trends shaping the industrial sector in Shanghai, emphasizing the shift towards Industry 4.0 standards within the Chinese context.</w:t>
      </w:r>
    </w:p>
    <w:bookmarkEnd w:id="21"/>
    <w:bookmarkStart w:id="22" w:name="conclusion"/>
    <w:p>
      <w:pPr>
        <w:pStyle w:val="Heading2"/>
      </w:pPr>
      <w:r>
        <w:t xml:space="preserve">Conclusion</w:t>
      </w:r>
    </w:p>
    <w:p>
      <w:pPr>
        <w:pStyle w:val="FirstParagraph"/>
      </w:pPr>
      <w:r>
        <w:t xml:space="preserve">The selected bibliography underscores the complexity and opportunity inherent in the field of Electrical Engineering in Shanghai. From the technical intricacies of smart grids and high-speed rail to the regulatory demands of GB standards and green building codes, the resources provided offer a holistic view of the profession in this dynamic city. For any Electrical Engineer aiming to contribute to or succeed in Shanghai's infrastructure development, these texts provide the necessary foundation for informed decision-making and technical excellence.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Shanghai, China</dc:title>
  <dc:creator/>
  <dc:language>en</dc:language>
  <cp:keywords/>
  <dcterms:created xsi:type="dcterms:W3CDTF">2026-08-07T19:56:10Z</dcterms:created>
  <dcterms:modified xsi:type="dcterms:W3CDTF">2026-08-07T19:56:10Z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