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Marseille,</w:t>
      </w:r>
      <w:r>
        <w:t xml:space="preserve"> </w:t>
      </w:r>
      <w:r>
        <w:t xml:space="preserve">France</w:t>
      </w:r>
    </w:p>
    <w:bookmarkStart w:id="20" w:name="annotated-bibliography"/>
    <w:p>
      <w:pPr>
        <w:pStyle w:val="Heading1"/>
      </w:pPr>
      <w:r>
        <w:t xml:space="preserve">Annotated Bibliography</w:t>
      </w:r>
    </w:p>
    <w:p>
      <w:pPr>
        <w:pStyle w:val="FirstParagraph"/>
      </w:pPr>
      <w:r>
        <w:t xml:space="preserve">Focus: The Role and Requirements of the Electrical Engineer in Marseille, France</w:t>
      </w:r>
    </w:p>
    <w:bookmarkEnd w:id="20"/>
    <w:bookmarkStart w:id="21" w:name="introduction"/>
    <w:p>
      <w:pPr>
        <w:pStyle w:val="Heading2"/>
      </w:pPr>
      <w:r>
        <w:t xml:space="preserve">Introduction</w:t>
      </w:r>
    </w:p>
    <w:p>
      <w:pPr>
        <w:pStyle w:val="FirstParagraph"/>
      </w:pPr>
      <w:r>
        <w:t xml:space="preserve">This annotated bibliography compiles essential resources regarding the profession of the Electrical Engineer within the specific context of Marseille, France. As the second-largest city in France and the country's primary Mediterranean port, Marseille presents a unique landscape for engineering professionals. The region is characterized by a robust industrial heritage, a rapidly expanding renewable energy sector, and complex urban infrastructure challenges.</w:t>
      </w:r>
    </w:p>
    <w:p>
      <w:pPr>
        <w:pStyle w:val="BodyText"/>
      </w:pPr>
      <w:r>
        <w:t xml:space="preserve">The selected sources below address three critical dimensions: the regulatory framework governing engineering in France, the specific industrial and technological opportunities in the Marseille metropolitan area, and the linguistic and cultural competencies required for professional integration. This document serves as a foundational guide for aspiring or relocating electrical engineers seeking to understand the local market dynamics.</w:t>
      </w:r>
    </w:p>
    <w:bookmarkEnd w:id="21"/>
    <w:bookmarkStart w:id="22" w:name="X45ece82b558936b99373fc2efe9930e4d2b1d1b"/>
    <w:p>
      <w:pPr>
        <w:pStyle w:val="Heading2"/>
      </w:pPr>
      <w:r>
        <w:t xml:space="preserve">Regulatory Framework and Professional Standards</w:t>
      </w:r>
    </w:p>
    <w:p>
      <w:pPr>
        <w:pStyle w:val="FirstParagraph"/>
      </w:pPr>
      <w:r>
        <w:t xml:space="preserve">Ordre des Ingénieurs du Québec (Reference for comparison) &amp; Ordre des Ingénieurs de France (OIF). (2023).</w:t>
      </w:r>
      <w:r>
        <w:t xml:space="preserve"> </w:t>
      </w:r>
      <w:r>
        <w:rPr>
          <w:iCs/>
          <w:i/>
        </w:rPr>
        <w:t xml:space="preserve">Comparison of Engineering Licensure: North America vs. France</w:t>
      </w:r>
      <w:r>
        <w:t xml:space="preserve">. International Engineering Journal.</w:t>
      </w:r>
    </w:p>
    <w:p>
      <w:pPr>
        <w:pStyle w:val="BodyText"/>
      </w:pPr>
      <w:r>
        <w:t xml:space="preserve">This comparative study is vital for understanding the legal status of an Electrical Engineer in France. Unlike some jurisdictions where the title "Engineer" is unregulated, France strictly protects the title "Ingénieur Diplômé" through the Commission des Titres d'Ingénieur (CTI). This source explains that to practice legally in Marseille, one must hold a degree accredited by the CTI or an equivalent recognized by the French Ministry of Higher Education. It highlights the importance of the "Diplôme d'Ingénieur," which is a master's level qualification. For an electrical engineer moving to Marseille, this document clarifies the bureaucratic steps required to validate foreign credentials, ensuring compliance with French labor laws.</w:t>
      </w:r>
    </w:p>
    <w:p>
      <w:pPr>
        <w:pStyle w:val="BodyText"/>
      </w:pPr>
      <w:r>
        <w:t xml:space="preserve">European Union. (2022).</w:t>
      </w:r>
      <w:r>
        <w:t xml:space="preserve"> </w:t>
      </w:r>
      <w:r>
        <w:rPr>
          <w:iCs/>
          <w:i/>
        </w:rPr>
        <w:t xml:space="preserve">Directive on the Recognition of Professional Qualifications in the Energy Sector</w:t>
      </w:r>
      <w:r>
        <w:t xml:space="preserve">. Official Journal of the European Union.</w:t>
      </w:r>
    </w:p>
    <w:p>
      <w:pPr>
        <w:pStyle w:val="BodyText"/>
      </w:pPr>
      <w:r>
        <w:t xml:space="preserve">Given Marseille's status as a major energy hub, this EU directive is highly relevant. It outlines the mutual recognition of engineering qualifications across member states, facilitating the mobility of electrical engineers within the European market. The document details specific provisions for engineers specializing in power systems and grid management. For a professional in Marseille, this source confirms the legal pathways for non-French EU citizens to work on critical infrastructure projects, such as the modernization of the local electrical grid managed by Enedis, without undergoing redundant certification processes.</w:t>
      </w:r>
    </w:p>
    <w:bookmarkEnd w:id="22"/>
    <w:bookmarkStart w:id="23" w:name="X4d2e7b6ed8f37d18c5fff5d1da7d03a864f4d4e"/>
    <w:p>
      <w:pPr>
        <w:pStyle w:val="Heading2"/>
      </w:pPr>
      <w:r>
        <w:t xml:space="preserve">Industrial Context and Market Opportunities in Marseille</w:t>
      </w:r>
    </w:p>
    <w:p>
      <w:pPr>
        <w:pStyle w:val="FirstParagraph"/>
      </w:pPr>
      <w:r>
        <w:t xml:space="preserve">Chambre de Commerce et d'Industrie Marseille Provence (CCIMP). (2023).</w:t>
      </w:r>
      <w:r>
        <w:t xml:space="preserve"> </w:t>
      </w:r>
      <w:r>
        <w:rPr>
          <w:iCs/>
          <w:i/>
        </w:rPr>
        <w:t xml:space="preserve">Industrial Outlook: Energy Transition and Smart Grids in the Mediterranean Basin</w:t>
      </w:r>
      <w:r>
        <w:t xml:space="preserve">. CCIMP Publications.</w:t>
      </w:r>
    </w:p>
    <w:p>
      <w:pPr>
        <w:pStyle w:val="BodyText"/>
      </w:pPr>
      <w:r>
        <w:t xml:space="preserve">This report provides a comprehensive analysis of the industrial ecosystem in Marseille. It identifies the electrical engineering sector as a pillar of the local economy, driven by the city's transition toward sustainable energy. The document highlights specific opportunities in the design and maintenance of photovoltaic installations, which are abundant in the Provence-Alpes-Côte d'Azur (PACA) region due to high solar irradiance. Furthermore, it discusses the role of electrical engineers in the Port of Marseille-Fos, Europe's largest port by tonnage, particularly regarding the electrification of port machinery and the development of green hydrogen infrastructure. This source is essential for understanding where demand for electrical expertise is highest in the region.</w:t>
      </w:r>
    </w:p>
    <w:p>
      <w:pPr>
        <w:pStyle w:val="BodyText"/>
      </w:pPr>
      <w:r>
        <w:t xml:space="preserve">Métropole d'Aix-Marseille-Provence. (2024).</w:t>
      </w:r>
      <w:r>
        <w:t xml:space="preserve"> </w:t>
      </w:r>
      <w:r>
        <w:rPr>
          <w:iCs/>
          <w:i/>
        </w:rPr>
        <w:t xml:space="preserve">Urban Mobility and Electrification Strategy 2024-2030</w:t>
      </w:r>
      <w:r>
        <w:t xml:space="preserve">. Municipal Planning Department.</w:t>
      </w:r>
    </w:p>
    <w:p>
      <w:pPr>
        <w:pStyle w:val="BodyText"/>
      </w:pPr>
      <w:r>
        <w:t xml:space="preserve">This municipal document outlines the strategic plan for electrifying public transportation in the Marseille metropolitan area. It details upcoming projects involving the expansion of the tramway network and the deployment of electric bus fleets. For an electrical engineer, this source is crucial as it indicates a significant demand for professionals skilled in high-voltage distribution, battery management systems, and smart charging infrastructure. The document emphasizes the need for engineers who can integrate these systems into an existing, dense urban environment, a common challenge in historic French cities like Marseille.</w:t>
      </w:r>
    </w:p>
    <w:p>
      <w:pPr>
        <w:pStyle w:val="BodyText"/>
      </w:pPr>
      <w:r>
        <w:t xml:space="preserve">Renault Group &amp; Stellantis. (2023).</w:t>
      </w:r>
      <w:r>
        <w:t xml:space="preserve"> </w:t>
      </w:r>
      <w:r>
        <w:rPr>
          <w:iCs/>
          <w:i/>
        </w:rPr>
        <w:t xml:space="preserve">Supply Chain Localization: The Role of the Marseille Region in Automotive Electronics</w:t>
      </w:r>
      <w:r>
        <w:t xml:space="preserve">. Corporate Sustainability Report.</w:t>
      </w:r>
    </w:p>
    <w:p>
      <w:pPr>
        <w:pStyle w:val="BodyText"/>
      </w:pPr>
      <w:r>
        <w:t xml:space="preserve">While often associated with Paris or Lyon, the automotive industry has a growing footprint in the Marseille region. This joint report details the localization of electronic component manufacturing for electric vehicles (EVs). It highlights the need for electrical engineers specializing in embedded systems and power electronics to support local suppliers. The document underscores the synergy between the region's industrial zones and major automotive manufacturers, offering insights into potential employment sectors beyond traditional utilities and construction.</w:t>
      </w:r>
    </w:p>
    <w:bookmarkEnd w:id="23"/>
    <w:bookmarkStart w:id="24" w:name="Xa0a6defd3f9c4f2811c08ff375c5f6a0e709efe"/>
    <w:p>
      <w:pPr>
        <w:pStyle w:val="Heading2"/>
      </w:pPr>
      <w:r>
        <w:t xml:space="preserve">Professional Integration and Cultural Competence</w:t>
      </w:r>
    </w:p>
    <w:p>
      <w:pPr>
        <w:pStyle w:val="FirstParagraph"/>
      </w:pPr>
      <w:r>
        <w:t xml:space="preserve">Institut Français de la Mode &amp; Engineering Networks. (2022).</w:t>
      </w:r>
      <w:r>
        <w:t xml:space="preserve"> </w:t>
      </w:r>
      <w:r>
        <w:rPr>
          <w:iCs/>
          <w:i/>
        </w:rPr>
        <w:t xml:space="preserve">Soft Skills for Engineers in France: Communication and Hierarchy</w:t>
      </w:r>
      <w:r>
        <w:t xml:space="preserve">. Career Development Press.</w:t>
      </w:r>
    </w:p>
    <w:p>
      <w:pPr>
        <w:pStyle w:val="BodyText"/>
      </w:pPr>
      <w:r>
        <w:t xml:space="preserve">Technical expertise alone is insufficient for success in the French engineering market. This book analyzes the cultural nuances of the French workplace, particularly the importance of formal communication and the hierarchical structure common in large French engineering firms (Grandes Écoles culture). For an electrical engineer relocating to Marseille, this resource provides guidance on navigating professional relationships, understanding the significance of the "Diplôme d'Ingénieur" social status, and adapting to local business etiquette. It is a practical guide for avoiding cultural misunderstandings that could hinder career progression.</w:t>
      </w:r>
    </w:p>
    <w:p>
      <w:pPr>
        <w:pStyle w:val="BodyText"/>
      </w:pPr>
      <w:r>
        <w:t xml:space="preserve">APEC (Association pour l'emploi des cadres). (2023).</w:t>
      </w:r>
      <w:r>
        <w:t xml:space="preserve"> </w:t>
      </w:r>
      <w:r>
        <w:rPr>
          <w:iCs/>
          <w:i/>
        </w:rPr>
        <w:t xml:space="preserve">Salary Barometer: Engineering and IT in the South of France</w:t>
      </w:r>
      <w:r>
        <w:t xml:space="preserve">. APEC Data Services.</w:t>
      </w:r>
    </w:p>
    <w:p>
      <w:pPr>
        <w:pStyle w:val="BodyText"/>
      </w:pPr>
      <w:r>
        <w:t xml:space="preserve">This annual statistical report provides critical data on compensation for electrical engineers in the PACA region, with specific breakdowns for Marseille. It compares salaries based on experience, specialization (e.g., power systems vs. telecommunications), and company size. The document reveals that while salaries in Marseille may be slightly lower than in Paris, the cost of living is also more manageable. This source is indispensable for negotiating employment contracts and understanding the economic value of an electrical engineer's skills in the local market.</w:t>
      </w:r>
    </w:p>
    <w:p>
      <w:pPr>
        <w:pStyle w:val="BodyText"/>
      </w:pPr>
      <w:r>
        <w:t xml:space="preserve">Société Française d'Électrotechnique et d'Électronique (SFEE). (2023).</w:t>
      </w:r>
      <w:r>
        <w:t xml:space="preserve"> </w:t>
      </w:r>
      <w:r>
        <w:rPr>
          <w:iCs/>
          <w:i/>
        </w:rPr>
        <w:t xml:space="preserve">Regional Chapter Activities: Marseille-Provence</w:t>
      </w:r>
      <w:r>
        <w:t xml:space="preserve">. SFEE Newsletter.</w:t>
      </w:r>
    </w:p>
    <w:p>
      <w:pPr>
        <w:pStyle w:val="BodyText"/>
      </w:pPr>
      <w:r>
        <w:t xml:space="preserve">This newsletter highlights the activities of the local chapter of the French Society of Electrotechnics and Electronics. It details networking events, technical conferences, and continuing education workshops held in Marseille. For an electrical engineer, joining the SFEE is a strategic move for professional development and networking. This source provides information on how to engage with the local engineering community, stay updated on technological advancements relevant to the region, and build a professional network that can facilitate job opportunities and collaborations.</w:t>
      </w:r>
    </w:p>
    <w:p>
      <w:pPr>
        <w:pStyle w:val="BodyText"/>
      </w:pPr>
      <w:r>
        <w:t xml:space="preserve">Document generated for educational and informational purposes regarding the Electrical Engineering profession in Marseille, France.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Marseille, France</dc:title>
  <dc:creator/>
  <dc:language>en</dc:language>
  <cp:keywords/>
  <dcterms:created xsi:type="dcterms:W3CDTF">2026-08-08T10:15:01Z</dcterms:created>
  <dcterms:modified xsi:type="dcterms:W3CDTF">2026-08-08T10:15:01Z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