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1" w:name="Xc13d80383a0160fa198f46c7f56a64ffa8a7d4f"/>
    <w:p>
      <w:pPr>
        <w:pStyle w:val="Heading1"/>
      </w:pPr>
      <w:r>
        <w:t xml:space="preserve">Annotated Bibliography: The Role and Practice of the Electrical Engineer in Abuja, Nigeria</w:t>
      </w:r>
    </w:p>
    <w:p>
      <w:pPr>
        <w:pStyle w:val="FirstParagraph"/>
      </w:pPr>
      <w:r>
        <w:t xml:space="preserve">This annotated bibliography compiles key resources relevant to the practice of electrical engineering within the Federal Capital Territory (FCT) of Abuja, Nigeria. The selected works address critical challenges such as power infrastructure development, renewable energy integration, regulatory compliance under the Nigerian Electricity Regulatory Commission (NERC), and the specific environmental and urban planning constraints of Abuja. These sources provide a foundational understanding for professionals, students, and policymakers navigating the complex energy landscape of Nigeria's capital.</w:t>
      </w:r>
    </w:p>
    <w:bookmarkStart w:id="20" w:name="references"/>
    <w:p>
      <w:pPr>
        <w:pStyle w:val="Heading2"/>
      </w:pPr>
      <w:r>
        <w:t xml:space="preserve">References</w:t>
      </w:r>
    </w:p>
    <w:p>
      <w:pPr>
        <w:pStyle w:val="FirstParagraph"/>
      </w:pPr>
      <w:r>
        <w:t xml:space="preserve">Adeyemi, O. A., &amp; Okoro, C. N. (2021).</w:t>
      </w:r>
      <w:r>
        <w:t xml:space="preserve"> </w:t>
      </w:r>
      <w:r>
        <w:rPr>
          <w:iCs/>
          <w:i/>
        </w:rPr>
        <w:t xml:space="preserve">Challenges and Prospects of Power Distribution in Nigeria’s Urban Centers: A Case Study of Abuja</w:t>
      </w:r>
      <w:r>
        <w:t xml:space="preserve">. Journal of Engineering and Technology Research, 13(4), 45-58.</w:t>
      </w:r>
    </w:p>
    <w:p>
      <w:pPr>
        <w:pStyle w:val="BodyText"/>
      </w:pPr>
      <w:r>
        <w:t xml:space="preserve">This peer-reviewed article provides a comprehensive analysis of the distribution network inefficiencies plaguing Abuja. The authors examine the technical limitations of the existing grid infrastructure managed by Abuja Electricity Distribution Company (AEDC). For the electrical engineer working in Abuja, this text is invaluable as it details specific load-shedding patterns and voltage instability issues unique to the city's rapid urbanization. The study offers data-driven recommendations for grid modernization, making it a critical resource for engineers involved in infrastructure planning and maintenance within the FCT.</w:t>
      </w:r>
    </w:p>
    <w:p>
      <w:pPr>
        <w:pStyle w:val="BodyText"/>
      </w:pPr>
      <w:r>
        <w:t xml:space="preserve">Federal Ministry of Power, Works and Housing. (2023).</w:t>
      </w:r>
      <w:r>
        <w:t xml:space="preserve"> </w:t>
      </w:r>
      <w:r>
        <w:rPr>
          <w:iCs/>
          <w:i/>
        </w:rPr>
        <w:t xml:space="preserve">National Integrated Power System Expansion Plan (NIPSEP) 2023-2032</w:t>
      </w:r>
      <w:r>
        <w:t xml:space="preserve">. Abuja: Government of Nigeria Press.</w:t>
      </w:r>
    </w:p>
    <w:p>
      <w:pPr>
        <w:pStyle w:val="BodyText"/>
      </w:pPr>
      <w:r>
        <w:t xml:space="preserve">Published by the federal government, this official document outlines the strategic roadmap for Nigeria's power sector over the next decade. It is particularly relevant to electrical engineers in Abuja, as the capital city is a focal point for many of the proposed transmission and distribution upgrades. The document details policy shifts towards privatization and independent power producers (IPPs). Engineers must consult this plan to align their projects with national standards and future-proof infrastructure developments in the Federal Capital Territory.</w:t>
      </w:r>
    </w:p>
    <w:p>
      <w:pPr>
        <w:pStyle w:val="BodyText"/>
      </w:pPr>
      <w:r>
        <w:t xml:space="preserve">Ibe, C. U., &amp; Eze, P. O. (2020).</w:t>
      </w:r>
      <w:r>
        <w:t xml:space="preserve"> </w:t>
      </w:r>
      <w:r>
        <w:rPr>
          <w:iCs/>
          <w:i/>
        </w:rPr>
        <w:t xml:space="preserve">Solar Photovoltaic Integration in Residential Buildings: A Feasibility Study for Abuja Climate</w:t>
      </w:r>
      <w:r>
        <w:t xml:space="preserve">. Renewable Energy Journal of Africa, 8(2), 112-125.</w:t>
      </w:r>
    </w:p>
    <w:p>
      <w:pPr>
        <w:pStyle w:val="BodyText"/>
      </w:pPr>
      <w:r>
        <w:t xml:space="preserve">Given Abuja's high solar irradiance, this study is essential for electrical engineers specializing in renewable energy. The authors analyze the technical and economic viability of installing solar PV systems in residential and commercial buildings across the city. The paper addresses specific challenges such as dust accumulation on panels due to the Harmattan season and battery storage requirements. This resource provides practical design guidelines and cost-benefit analyses that are directly applicable to engineers designing off-grid or hybrid power systems for clients in Abuja.</w:t>
      </w:r>
    </w:p>
    <w:p>
      <w:pPr>
        <w:pStyle w:val="BodyText"/>
      </w:pPr>
      <w:r>
        <w:t xml:space="preserve">Nigerian Electricity Regulatory Commission (NERC). (2022).</w:t>
      </w:r>
      <w:r>
        <w:t xml:space="preserve"> </w:t>
      </w:r>
      <w:r>
        <w:rPr>
          <w:iCs/>
          <w:i/>
        </w:rPr>
        <w:t xml:space="preserve">Code of Practice for Electrical Installations in Nigeria</w:t>
      </w:r>
      <w:r>
        <w:t xml:space="preserve">. Abuja: NERC Publications.</w:t>
      </w:r>
    </w:p>
    <w:p>
      <w:pPr>
        <w:pStyle w:val="BodyText"/>
      </w:pPr>
      <w:r>
        <w:t xml:space="preserve">This regulatory document is mandatory reading for any practicing electrical engineer in Nigeria, including those operating in Abuja. It sets the legal and technical standards for electrical installations, safety protocols, and equipment specifications. The code ensures that engineering practices meet national safety requirements, which is crucial for liability and compliance. Engineers in Abuja must adhere to these guidelines when designing wiring systems, substations, and industrial power setups to avoid regulatory penalties and ensure public safety.</w:t>
      </w:r>
    </w:p>
    <w:p>
      <w:pPr>
        <w:pStyle w:val="BodyText"/>
      </w:pPr>
      <w:r>
        <w:t xml:space="preserve">Okonkwo, J. I. (2019).</w:t>
      </w:r>
      <w:r>
        <w:t xml:space="preserve"> </w:t>
      </w:r>
      <w:r>
        <w:rPr>
          <w:iCs/>
          <w:i/>
        </w:rPr>
        <w:t xml:space="preserve">Urban Planning and Energy Infrastructure: The Case of the Federal Capital Territory</w:t>
      </w:r>
      <w:r>
        <w:t xml:space="preserve">. Nigerian Journal of Urban and Regional Planning, 15(1), 33-47.</w:t>
      </w:r>
    </w:p>
    <w:p>
      <w:pPr>
        <w:pStyle w:val="BodyText"/>
      </w:pPr>
      <w:r>
        <w:t xml:space="preserve">This article explores the intersection of urban planning and electrical infrastructure development in Abuja. It highlights how the city's master plan influences the routing of power lines and the placement of substations. For electrical engineers, understanding these spatial constraints is vital for effective project execution. The paper discusses the challenges of retrofitting power infrastructure in established areas versus new developments, offering insights that are crucial for engineers collaborating with urban planners and government agencies in the FCT.</w:t>
      </w:r>
    </w:p>
    <w:p>
      <w:pPr>
        <w:pStyle w:val="BodyText"/>
      </w:pPr>
      <w:r>
        <w:t xml:space="preserve">Okafor, L. C., &amp; Yusuf, M. A. (2021).</w:t>
      </w:r>
      <w:r>
        <w:t xml:space="preserve"> </w:t>
      </w:r>
      <w:r>
        <w:rPr>
          <w:iCs/>
          <w:i/>
        </w:rPr>
        <w:t xml:space="preserve">Maintenance Strategies for High-Voltage Transmission Lines in Northern Nigeria</w:t>
      </w:r>
      <w:r>
        <w:t xml:space="preserve">. International Journal of Electrical Power &amp; Energy Systems, 128, 106-118.</w:t>
      </w:r>
    </w:p>
    <w:p>
      <w:pPr>
        <w:pStyle w:val="BodyText"/>
      </w:pPr>
      <w:r>
        <w:t xml:space="preserve">While focused on Northern Nigeria, this study is highly relevant to Abuja due to its geographical location and similar climatic conditions. The authors investigate maintenance protocols for high-voltage transmission lines, addressing issues like conductor sagging, vegetation encroachment, and theft of copper cables. Electrical engineers responsible for transmission infrastructure in and around Abuja can utilize the proposed maintenance strategies to enhance grid reliability and reduce downtime. The technical depth of this paper makes it a valuable reference for field engineers and project managers.</w:t>
      </w:r>
    </w:p>
    <w:p>
      <w:pPr>
        <w:pStyle w:val="BodyText"/>
      </w:pPr>
      <w:r>
        <w:t xml:space="preserve">World Bank. (2022).</w:t>
      </w:r>
      <w:r>
        <w:t xml:space="preserve"> </w:t>
      </w:r>
      <w:r>
        <w:rPr>
          <w:iCs/>
          <w:i/>
        </w:rPr>
        <w:t xml:space="preserve">Nigeria Power Sector Diagnostic: Opportunities for Reform and Investment</w:t>
      </w:r>
      <w:r>
        <w:t xml:space="preserve">. Washington, DC: World Bank Group.</w:t>
      </w:r>
    </w:p>
    <w:p>
      <w:pPr>
        <w:pStyle w:val="BodyText"/>
      </w:pPr>
      <w:r>
        <w:t xml:space="preserve">This report provides a macroeconomic perspective on Nigeria's power sector, with specific references to Abuja as a model for potential reforms. It analyzes the financial health of distribution companies and the impact of tariff structures on service delivery. For electrical engineers involved in large-scale projects or consulting, understanding the economic context is as important as technical expertise. This document helps engineers appreciate the funding mechanisms and investment opportunities available for power projects in Abuja, facilitating better project planning and stakeholder engagement.</w:t>
      </w:r>
    </w:p>
    <w:p>
      <w:pPr>
        <w:pStyle w:val="BodyText"/>
      </w:pPr>
      <w:r>
        <w:t xml:space="preserve">Abubakar, S., &amp; Mohammed, A. (2023).</w:t>
      </w:r>
      <w:r>
        <w:t xml:space="preserve"> </w:t>
      </w:r>
      <w:r>
        <w:rPr>
          <w:iCs/>
          <w:i/>
        </w:rPr>
        <w:t xml:space="preserve">Smart Grid Technologies for Sustainable Urban Development in Abuja</w:t>
      </w:r>
      <w:r>
        <w:t xml:space="preserve">. IEEE Access, 11, 5678-5690.</w:t>
      </w:r>
    </w:p>
    <w:p>
      <w:pPr>
        <w:pStyle w:val="BodyText"/>
      </w:pPr>
      <w:r>
        <w:t xml:space="preserve">This recent publication discusses the application of smart grid technologies to improve energy efficiency and reliability in Abuja. The authors propose solutions such as advanced metering infrastructure (AMI) and automated fault detection systems. As Abuja strives to become a smart city, electrical engineers must be well-versed in these emerging technologies. This paper serves as a technical guide for engineers looking to integrate digital solutions into traditional power systems, offering case studies and implementation strategies tailored to the Nigerian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Abuja, Nigeria</dc:title>
  <dc:creator/>
  <dc:language>en</dc:language>
  <cp:keywords/>
  <dcterms:created xsi:type="dcterms:W3CDTF">2026-08-08T10:15:01Z</dcterms:created>
  <dcterms:modified xsi:type="dcterms:W3CDTF">2026-08-08T10:15:01Z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