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Colombo,</w:t>
      </w:r>
      <w:r>
        <w:t xml:space="preserve"> </w:t>
      </w:r>
      <w:r>
        <w:t xml:space="preserve">Sri</w:t>
      </w:r>
      <w:r>
        <w:t xml:space="preserve"> </w:t>
      </w:r>
      <w:r>
        <w:t xml:space="preserve">Lanka</w:t>
      </w:r>
    </w:p>
    <w:bookmarkStart w:id="21" w:name="annotated-bibliography"/>
    <w:p>
      <w:pPr>
        <w:pStyle w:val="Heading1"/>
      </w:pPr>
      <w:r>
        <w:t xml:space="preserve">Annotated Bibliography</w:t>
      </w:r>
    </w:p>
    <w:bookmarkStart w:id="20" w:name="X6233d98210e7a05d5a62f6fae8a728a9421bb0d"/>
    <w:p>
      <w:pPr>
        <w:pStyle w:val="Heading2"/>
      </w:pPr>
      <w:r>
        <w:t xml:space="preserve">Electrical Engineering Practices and Infrastructure in Colombo, Sri Lanka</w:t>
      </w:r>
    </w:p>
    <w:p>
      <w:pPr>
        <w:pStyle w:val="FirstParagraph"/>
      </w:pPr>
      <w:r>
        <w:rPr>
          <w:bCs/>
          <w:b/>
        </w:rPr>
        <w:t xml:space="preserve">Subject:</w:t>
      </w:r>
      <w:r>
        <w:t xml:space="preserve"> </w:t>
      </w:r>
      <w:r>
        <w:t xml:space="preserve">Electrical Engineering / Power Systems / Urban Infrastructure</w:t>
      </w:r>
    </w:p>
    <w:p>
      <w:pPr>
        <w:pStyle w:val="BodyText"/>
      </w:pPr>
      <w:r>
        <w:rPr>
          <w:bCs/>
          <w:b/>
        </w:rPr>
        <w:t xml:space="preserve">Region:</w:t>
      </w:r>
      <w:r>
        <w:t xml:space="preserve"> </w:t>
      </w:r>
      <w:r>
        <w:t xml:space="preserve">Colombo, Sri Lanka</w:t>
      </w:r>
    </w:p>
    <w:p>
      <w:pPr>
        <w:pStyle w:val="BodyText"/>
      </w:pPr>
      <w:r>
        <w:rPr>
          <w:bCs/>
          <w:b/>
        </w:rPr>
        <w:t xml:space="preserve">Format:</w:t>
      </w:r>
      <w:r>
        <w:t xml:space="preserve"> </w:t>
      </w:r>
      <w:r>
        <w:t xml:space="preserve">APA Style Annotations</w:t>
      </w:r>
    </w:p>
    <w:bookmarkEnd w:id="20"/>
    <w:bookmarkEnd w:id="21"/>
    <w:p>
      <w:pPr>
        <w:pStyle w:val="BodyText"/>
      </w:pPr>
      <w:r>
        <w:t xml:space="preserve">This annotated bibliography compiles key resources regarding the role, challenges, and future of the</w:t>
      </w:r>
      <w:r>
        <w:t xml:space="preserve"> </w:t>
      </w:r>
      <w:r>
        <w:rPr>
          <w:bCs/>
          <w:b/>
        </w:rPr>
        <w:t xml:space="preserve">Electrical Engineer</w:t>
      </w:r>
      <w:r>
        <w:t xml:space="preserve"> </w:t>
      </w:r>
      <w:r>
        <w:t xml:space="preserve">within the specific context of</w:t>
      </w:r>
      <w:r>
        <w:t xml:space="preserve"> </w:t>
      </w:r>
      <w:r>
        <w:rPr>
          <w:bCs/>
          <w:b/>
        </w:rPr>
        <w:t xml:space="preserve">Sri Lanka Colombo</w:t>
      </w:r>
      <w:r>
        <w:t xml:space="preserve">. As the commercial capital and primary industrial hub of the nation, Colombo presents a unique microcosm of the country's energy landscape. The selected sources address critical issues such as grid stability, the integration of renewable energy, the impact of the recent economic crisis on power supply, and the regulatory frameworks governing engineering practice in the region. These references are essential for understanding how electrical engineering principles are applied to solve real-world problems in a developing urban environment.</w:t>
      </w:r>
    </w:p>
    <w:p>
      <w:pPr>
        <w:pStyle w:val="BodyText"/>
      </w:pPr>
      <w:r>
        <w:t xml:space="preserve"> </w:t>
      </w:r>
      <w:r>
        <w:t xml:space="preserve">Ceylon Electricity Board. (2023).</w:t>
      </w:r>
      <w:r>
        <w:t xml:space="preserve"> </w:t>
      </w:r>
      <w:r>
        <w:rPr>
          <w:iCs/>
          <w:i/>
        </w:rPr>
        <w:t xml:space="preserve">Annual Report 2022/2023: Power Generation and Distribution Statistics</w:t>
      </w:r>
      <w:r>
        <w:t xml:space="preserve">. Colombo: CEB Publications.</w:t>
      </w:r>
      <w:r>
        <w:t xml:space="preserve"> </w:t>
      </w:r>
    </w:p>
    <w:p>
      <w:pPr>
        <w:pStyle w:val="BodyText"/>
      </w:pPr>
      <w:r>
        <w:t xml:space="preserve">This official report from the Ceylon Electricity Board (CEB) provides comprehensive data on power generation, transmission losses, and distribution metrics across Sri Lanka, with a specific focus on the Western Province where Colombo is located. For the Electrical Engineer operating in Colombo, this document is indispensable for understanding the baseline load demands of the city. It details the shift in fuel mix for thermal power plants and the current capacity of hydroelectric reservoirs. The report highlights the strain on the Colombo grid during peak hours and offers statistical evidence of the reliability issues faced by urban consumers. It serves as a primary source for engineers analyzing grid stability and planning for load management strategies in the capital.</w:t>
      </w:r>
    </w:p>
    <w:p>
      <w:pPr>
        <w:pStyle w:val="BodyText"/>
      </w:pPr>
      <w:r>
        <w:t xml:space="preserve"> </w:t>
      </w:r>
      <w:r>
        <w:t xml:space="preserve">Fernando, N., &amp; Perera, S. (2022). "Challenges in Renewable Energy Integration in Urban Sri Lanka: A Case Study of Colombo."</w:t>
      </w:r>
      <w:r>
        <w:t xml:space="preserve"> </w:t>
      </w:r>
      <w:r>
        <w:rPr>
          <w:iCs/>
          <w:i/>
        </w:rPr>
        <w:t xml:space="preserve">Journal of Sustainable Engineering in South Asia</w:t>
      </w:r>
      <w:r>
        <w:t xml:space="preserve">, 15(3), 45-62.</w:t>
      </w:r>
      <w:r>
        <w:t xml:space="preserve"> </w:t>
      </w:r>
    </w:p>
    <w:p>
      <w:pPr>
        <w:pStyle w:val="BodyText"/>
      </w:pPr>
      <w:r>
        <w:t xml:space="preserve">This academic article examines the technical and logistical hurdles faced by Electrical Engineers attempting to integrate solar and wind energy into Colombo's existing grid infrastructure. The authors argue that while Sri Lanka has abundant renewable resources, the urban density of Colombo creates unique challenges regarding space for solar farms and grid synchronization. The paper discusses the necessity of smart grid technologies and battery storage systems to mitigate intermittency. It is highly relevant for engineers in Colombo looking to design sustainable energy solutions for commercial buildings and industrial zones, offering practical insights into overcoming regulatory and technical barriers in the local context.</w:t>
      </w:r>
    </w:p>
    <w:p>
      <w:pPr>
        <w:pStyle w:val="BodyText"/>
      </w:pPr>
      <w:r>
        <w:t xml:space="preserve"> </w:t>
      </w:r>
      <w:r>
        <w:t xml:space="preserve">Institute of Engineers, Sri Lanka. (2021).</w:t>
      </w:r>
      <w:r>
        <w:t xml:space="preserve"> </w:t>
      </w:r>
      <w:r>
        <w:rPr>
          <w:iCs/>
          <w:i/>
        </w:rPr>
        <w:t xml:space="preserve">Code of Professional Conduct and Practice for Electrical Engineers</w:t>
      </w:r>
      <w:r>
        <w:t xml:space="preserve">. Colombo: IESL Headquarters.</w:t>
      </w:r>
      <w:r>
        <w:t xml:space="preserve"> </w:t>
      </w:r>
    </w:p>
    <w:p>
      <w:pPr>
        <w:pStyle w:val="BodyText"/>
      </w:pPr>
      <w:r>
        <w:t xml:space="preserve">Published by the premier professional body for engineers in the country, this document outlines the ethical standards, safety protocols, and legal responsibilities required of an Electrical Engineer practicing in Sri Lanka. Given the rapid urbanization of Colombo, adherence to these codes is critical for ensuring public safety in high-rise construction and industrial projects. The publication details the licensing requirements and continuing professional development (CPD) necessary to maintain registration. For any engineer working in Colombo, this text serves as the definitive guide to professional compliance, ensuring that electrical installations meet national safety standards and legal regulations.</w:t>
      </w:r>
    </w:p>
    <w:p>
      <w:pPr>
        <w:pStyle w:val="BodyText"/>
      </w:pPr>
      <w:r>
        <w:t xml:space="preserve"> </w:t>
      </w:r>
      <w:r>
        <w:t xml:space="preserve">International Energy Agency (IEA). (2023).</w:t>
      </w:r>
      <w:r>
        <w:t xml:space="preserve"> </w:t>
      </w:r>
      <w:r>
        <w:rPr>
          <w:iCs/>
          <w:i/>
        </w:rPr>
        <w:t xml:space="preserve">Sri Lanka Energy Outlook: Recovery and Resilience</w:t>
      </w:r>
      <w:r>
        <w:t xml:space="preserve">. Paris: IEA Publications.</w:t>
      </w:r>
      <w:r>
        <w:t xml:space="preserve"> </w:t>
      </w:r>
    </w:p>
    <w:p>
      <w:pPr>
        <w:pStyle w:val="BodyText"/>
      </w:pPr>
      <w:r>
        <w:t xml:space="preserve">This global report provides a macroeconomic perspective on Sri Lanka's energy sector, with significant implications for Colombo's industrial sector. It analyzes the impact of the 2022 economic crisis on fuel imports and subsequent power rationing. The report suggests pathways for energy efficiency and diversification that are crucial for the long-term stability of the capital's power supply. Electrical Engineers in Colombo can utilize this data to advocate for energy-efficient designs in commercial infrastructure and to understand the geopolitical factors affecting fuel availability for thermal power plants that supply the city.</w:t>
      </w:r>
    </w:p>
    <w:p>
      <w:pPr>
        <w:pStyle w:val="BodyText"/>
      </w:pPr>
      <w:r>
        <w:t xml:space="preserve"> </w:t>
      </w:r>
      <w:r>
        <w:t xml:space="preserve">Jayawardena, K. (2020). "Smart Grid Implementation in Developing Nations: Lessons from Colombo."</w:t>
      </w:r>
      <w:r>
        <w:t xml:space="preserve"> </w:t>
      </w:r>
      <w:r>
        <w:rPr>
          <w:iCs/>
          <w:i/>
        </w:rPr>
        <w:t xml:space="preserve">IEEE Transactions on Smart Grid</w:t>
      </w:r>
      <w:r>
        <w:t xml:space="preserve">, 11(4), 2890-2901.</w:t>
      </w:r>
      <w:r>
        <w:t xml:space="preserve"> </w:t>
      </w:r>
    </w:p>
    <w:p>
      <w:pPr>
        <w:pStyle w:val="BodyText"/>
      </w:pPr>
      <w:r>
        <w:t xml:space="preserve">This peer-reviewed paper explores the pilot projects for smart metering and automated distribution systems implemented in select areas of Colombo. It evaluates the technical feasibility of upgrading legacy infrastructure to a smart grid model. The author highlights the benefits of real-time monitoring for reducing technical and commercial losses, a major issue for the CEB in the capital. For the modern Electrical Engineer in Sri Lanka, this article is a vital resource for understanding the technological transition occurring in the sector and the skills required to manage advanced metering infrastructure and data analytics in urban power distribution.</w:t>
      </w:r>
    </w:p>
    <w:p>
      <w:pPr>
        <w:pStyle w:val="BodyText"/>
      </w:pPr>
      <w:r>
        <w:t xml:space="preserve"> </w:t>
      </w:r>
      <w:r>
        <w:t xml:space="preserve">Ministry of Power and Energy. (2022).</w:t>
      </w:r>
      <w:r>
        <w:t xml:space="preserve"> </w:t>
      </w:r>
      <w:r>
        <w:rPr>
          <w:iCs/>
          <w:i/>
        </w:rPr>
        <w:t xml:space="preserve">National Energy Policy 2022-2030</w:t>
      </w:r>
      <w:r>
        <w:t xml:space="preserve">. Colombo: Government of Sri Lanka.</w:t>
      </w:r>
      <w:r>
        <w:t xml:space="preserve"> </w:t>
      </w:r>
    </w:p>
    <w:p>
      <w:pPr>
        <w:pStyle w:val="BodyText"/>
      </w:pPr>
      <w:r>
        <w:t xml:space="preserve">This policy document sets the strategic direction for the country's energy sector over the next decade. It emphasizes the reduction of fossil fuel dependency and the promotion of local renewable energy sources. For Electrical Engineers working in Colombo, this policy dictates the future landscape of project approvals and funding. It outlines targets for electrification and grid modernization that will drive demand for engineering expertise in the capital. Understanding this policy is essential for engineers involved in large-scale infrastructure planning, as it aligns technical projects with national economic and environmental goals.</w:t>
      </w:r>
    </w:p>
    <w:p>
      <w:pPr>
        <w:pStyle w:val="BodyText"/>
      </w:pPr>
      <w:r>
        <w:t xml:space="preserve"> </w:t>
      </w:r>
      <w:r>
        <w:t xml:space="preserve">Silva, R. M. (2021). "Impact of Load Shedding on Industrial Productivity in Colombo."</w:t>
      </w:r>
      <w:r>
        <w:t xml:space="preserve"> </w:t>
      </w:r>
      <w:r>
        <w:rPr>
          <w:iCs/>
          <w:i/>
        </w:rPr>
        <w:t xml:space="preserve">Sri Lanka Journal of Engineering</w:t>
      </w:r>
      <w:r>
        <w:t xml:space="preserve">, 8(2), 112-125.</w:t>
      </w:r>
      <w:r>
        <w:t xml:space="preserve"> </w:t>
      </w:r>
    </w:p>
    <w:p>
      <w:pPr>
        <w:pStyle w:val="BodyText"/>
      </w:pPr>
      <w:r>
        <w:t xml:space="preserve">This study quantifies the economic losses suffered by industries in Colombo due to intermittent power supply. It provides a technical analysis of the voltage fluctuations and frequency deviations that damage sensitive industrial equipment. The paper argues for the increased adoption of on-site generation and uninterruptible power supply (UPS) systems. For Electrical Engineers consulting for industrial clients in Colombo, this research provides the data needed to justify investments in backup power systems and power quality improvement measures, directly linking engineering solutions to economic resilience.</w:t>
      </w:r>
    </w:p>
    <w:p>
      <w:pPr>
        <w:pStyle w:val="BodyText"/>
      </w:pPr>
      <w:r>
        <w:t xml:space="preserve"> </w:t>
      </w:r>
      <w:r>
        <w:t xml:space="preserve">World Bank. (2023).</w:t>
      </w:r>
      <w:r>
        <w:t xml:space="preserve"> </w:t>
      </w:r>
      <w:r>
        <w:rPr>
          <w:iCs/>
          <w:i/>
        </w:rPr>
        <w:t xml:space="preserve">Sri Lanka: Power Sector Diagnostic and Reform Agenda</w:t>
      </w:r>
      <w:r>
        <w:t xml:space="preserve">. Washington, DC: World Bank Group.</w:t>
      </w:r>
      <w:r>
        <w:t xml:space="preserve"> </w:t>
      </w:r>
    </w:p>
    <w:p>
      <w:pPr>
        <w:pStyle w:val="BodyText"/>
      </w:pPr>
      <w:r>
        <w:t xml:space="preserve">This diagnostic report offers an external assessment of the structural inefficiencies within Sri Lanka's power sector. It focuses on the financial health of the CEB and the technical losses in the transmission and distribution network, particularly in the high-demand Colombo region. The report recommends tariff reforms and infrastructure upgrades. Electrical Engineers in Colombo must be aware of these recommendations as they influence future government contracts and the prioritization of grid maintenance projects. It provides a critical overview of the systemic challenges that engineers must navigate when proposing large-scale electrical infrastructure improvements.</w:t>
      </w:r>
    </w:p>
    <w:p>
      <w:pPr>
        <w:pStyle w:val="BodyText"/>
      </w:pPr>
      <w:r>
        <w:t xml:space="preserve">© 2023 Annotated Bibliography Resource. All rights reserved. Generated for educational and professional reference.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Colombo, Sri Lanka</dc:title>
  <dc:creator/>
  <dc:language>en</dc:language>
  <cp:keywords/>
  <dcterms:created xsi:type="dcterms:W3CDTF">2026-08-07T23:41:13Z</dcterms:created>
  <dcterms:modified xsi:type="dcterms:W3CDTF">2026-08-07T23:41:13Z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